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B8" w:rsidRPr="00AB4906" w:rsidRDefault="00AB4906" w:rsidP="008B6639">
      <w:pPr>
        <w:spacing w:line="560" w:lineRule="exact"/>
        <w:rPr>
          <w:rFonts w:ascii="黑体" w:eastAsia="黑体" w:hAnsi="黑体" w:cs="方正小标宋简体"/>
          <w:sz w:val="32"/>
          <w:szCs w:val="32"/>
          <w:lang w:val="en-US" w:bidi="en-US"/>
        </w:rPr>
      </w:pPr>
      <w:bookmarkStart w:id="0" w:name="_GoBack"/>
      <w:bookmarkEnd w:id="0"/>
      <w:r w:rsidRPr="00AB4906">
        <w:rPr>
          <w:rFonts w:ascii="黑体" w:eastAsia="黑体" w:hAnsi="黑体" w:cs="方正小标宋简体"/>
          <w:sz w:val="32"/>
          <w:szCs w:val="32"/>
          <w:lang w:val="en-US" w:bidi="en-US"/>
        </w:rPr>
        <w:t>附件</w:t>
      </w:r>
    </w:p>
    <w:p w:rsidR="009416B8" w:rsidRDefault="009416B8" w:rsidP="00FA03B7">
      <w:pPr>
        <w:spacing w:before="196" w:line="560" w:lineRule="exact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</w:p>
    <w:p w:rsidR="009416B8" w:rsidRDefault="009416B8" w:rsidP="00FA03B7">
      <w:pPr>
        <w:spacing w:before="196" w:line="560" w:lineRule="exact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</w:p>
    <w:p w:rsidR="009416B8" w:rsidRDefault="009416B8" w:rsidP="00FA03B7">
      <w:pPr>
        <w:spacing w:before="196" w:line="560" w:lineRule="exact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</w:p>
    <w:p w:rsidR="009416B8" w:rsidRDefault="009416B8" w:rsidP="00FA03B7">
      <w:pPr>
        <w:spacing w:before="196" w:line="560" w:lineRule="exact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</w:p>
    <w:p w:rsidR="009416B8" w:rsidRPr="009416B8" w:rsidRDefault="009416B8" w:rsidP="00FA03B7">
      <w:pPr>
        <w:spacing w:before="196" w:line="560" w:lineRule="exact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</w:p>
    <w:p w:rsidR="00890E7A" w:rsidRPr="009416B8" w:rsidRDefault="0052684F" w:rsidP="00FA03B7">
      <w:pPr>
        <w:spacing w:before="196" w:line="560" w:lineRule="exact"/>
        <w:ind w:left="361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  <w:r w:rsidRPr="009416B8"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bidi="en-US"/>
        </w:rPr>
        <w:t>上海市龙华烈士陵园</w:t>
      </w:r>
    </w:p>
    <w:p w:rsidR="00890E7A" w:rsidRPr="009416B8" w:rsidRDefault="0052684F" w:rsidP="00FA03B7">
      <w:pPr>
        <w:spacing w:before="196" w:line="560" w:lineRule="exact"/>
        <w:ind w:left="361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  <w:r w:rsidRPr="009416B8"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bidi="en-US"/>
        </w:rPr>
        <w:t>草花换植</w:t>
      </w:r>
      <w:r w:rsidR="006969B4" w:rsidRPr="009416B8"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bidi="en-US"/>
        </w:rPr>
        <w:t>监理</w:t>
      </w:r>
      <w:r w:rsidRPr="009416B8"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bidi="en-US"/>
        </w:rPr>
        <w:t>项目</w:t>
      </w:r>
    </w:p>
    <w:p w:rsidR="00890E7A" w:rsidRPr="009416B8" w:rsidRDefault="0052684F" w:rsidP="00FA03B7">
      <w:pPr>
        <w:spacing w:before="196" w:line="560" w:lineRule="exact"/>
        <w:ind w:left="361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  <w:r w:rsidRPr="009416B8"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  <w:br w:type="page"/>
      </w:r>
    </w:p>
    <w:p w:rsidR="00890E7A" w:rsidRPr="00FA03B7" w:rsidRDefault="00956E7B" w:rsidP="00FA03B7">
      <w:pPr>
        <w:tabs>
          <w:tab w:val="left" w:pos="3591"/>
        </w:tabs>
        <w:autoSpaceDE/>
        <w:autoSpaceDN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en-US" w:bidi="en-US"/>
        </w:rPr>
      </w:pPr>
      <w:r w:rsidRPr="00FA03B7">
        <w:rPr>
          <w:rFonts w:ascii="黑体" w:eastAsia="黑体" w:hAnsi="黑体" w:cs="黑体" w:hint="eastAsia"/>
          <w:sz w:val="32"/>
          <w:szCs w:val="32"/>
          <w:lang w:val="en-US" w:bidi="en-US"/>
        </w:rPr>
        <w:lastRenderedPageBreak/>
        <w:t>一</w:t>
      </w:r>
      <w:r w:rsidR="0052684F" w:rsidRPr="00FA03B7">
        <w:rPr>
          <w:rFonts w:ascii="黑体" w:eastAsia="黑体" w:hAnsi="黑体" w:cs="黑体" w:hint="eastAsia"/>
          <w:sz w:val="32"/>
          <w:szCs w:val="32"/>
          <w:lang w:val="en-US" w:bidi="en-US"/>
        </w:rPr>
        <w:t>、项目概况</w:t>
      </w:r>
    </w:p>
    <w:p w:rsidR="00890E7A" w:rsidRPr="00FA03B7" w:rsidRDefault="00B437D2" w:rsidP="00FA03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03B7">
        <w:rPr>
          <w:rFonts w:ascii="仿宋_GB2312" w:eastAsia="仿宋_GB2312" w:hint="eastAsia"/>
          <w:sz w:val="32"/>
          <w:szCs w:val="32"/>
        </w:rPr>
        <w:t>1</w:t>
      </w:r>
      <w:r w:rsidRPr="00FA03B7">
        <w:rPr>
          <w:rFonts w:ascii="仿宋_GB2312" w:eastAsia="仿宋_GB2312"/>
          <w:sz w:val="32"/>
          <w:szCs w:val="32"/>
        </w:rPr>
        <w:t xml:space="preserve">.1 </w:t>
      </w:r>
      <w:r w:rsidR="0052684F" w:rsidRPr="00FA03B7">
        <w:rPr>
          <w:rFonts w:ascii="仿宋_GB2312" w:eastAsia="仿宋_GB2312" w:hint="eastAsia"/>
          <w:sz w:val="32"/>
          <w:szCs w:val="32"/>
        </w:rPr>
        <w:t>项目名称：上海市龙华烈士陵园草花换植</w:t>
      </w:r>
      <w:r w:rsidR="00596695">
        <w:rPr>
          <w:rFonts w:ascii="仿宋_GB2312" w:eastAsia="仿宋_GB2312" w:hint="eastAsia"/>
          <w:sz w:val="32"/>
          <w:szCs w:val="32"/>
        </w:rPr>
        <w:t>监理</w:t>
      </w:r>
      <w:r w:rsidR="0052684F" w:rsidRPr="00FA03B7">
        <w:rPr>
          <w:rFonts w:ascii="仿宋_GB2312" w:eastAsia="仿宋_GB2312" w:hint="eastAsia"/>
          <w:sz w:val="32"/>
          <w:szCs w:val="32"/>
        </w:rPr>
        <w:t>项目</w:t>
      </w:r>
    </w:p>
    <w:p w:rsidR="00890E7A" w:rsidRPr="00FA03B7" w:rsidRDefault="00B437D2" w:rsidP="00FA03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03B7">
        <w:rPr>
          <w:rFonts w:ascii="仿宋_GB2312" w:eastAsia="仿宋_GB2312" w:hint="eastAsia"/>
          <w:sz w:val="32"/>
          <w:szCs w:val="32"/>
        </w:rPr>
        <w:t>1</w:t>
      </w:r>
      <w:r w:rsidRPr="00FA03B7">
        <w:rPr>
          <w:rFonts w:ascii="仿宋_GB2312" w:eastAsia="仿宋_GB2312"/>
          <w:sz w:val="32"/>
          <w:szCs w:val="32"/>
        </w:rPr>
        <w:t xml:space="preserve">.2 </w:t>
      </w:r>
      <w:r w:rsidR="0052684F" w:rsidRPr="00FA03B7">
        <w:rPr>
          <w:rFonts w:ascii="仿宋_GB2312" w:eastAsia="仿宋_GB2312" w:hint="eastAsia"/>
          <w:sz w:val="32"/>
          <w:szCs w:val="32"/>
        </w:rPr>
        <w:t>招标人：</w:t>
      </w:r>
      <w:r w:rsidR="003A60CC" w:rsidRPr="00FA03B7">
        <w:rPr>
          <w:rFonts w:ascii="仿宋_GB2312" w:eastAsia="仿宋_GB2312" w:hint="eastAsia"/>
          <w:sz w:val="32"/>
          <w:szCs w:val="32"/>
        </w:rPr>
        <w:t>上海市龙华烈士陵园（龙华烈士纪念馆、上海市烈士纪念设施保护中心）</w:t>
      </w:r>
    </w:p>
    <w:p w:rsidR="00890E7A" w:rsidRPr="00FA03B7" w:rsidRDefault="00B437D2" w:rsidP="00FA03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03B7">
        <w:rPr>
          <w:rFonts w:ascii="仿宋_GB2312" w:eastAsia="仿宋_GB2312" w:hint="eastAsia"/>
          <w:sz w:val="32"/>
          <w:szCs w:val="32"/>
        </w:rPr>
        <w:t>1</w:t>
      </w:r>
      <w:r w:rsidRPr="00FA03B7">
        <w:rPr>
          <w:rFonts w:ascii="仿宋_GB2312" w:eastAsia="仿宋_GB2312"/>
          <w:sz w:val="32"/>
          <w:szCs w:val="32"/>
        </w:rPr>
        <w:t xml:space="preserve">.3 </w:t>
      </w:r>
      <w:r w:rsidR="0052684F" w:rsidRPr="00FA03B7">
        <w:rPr>
          <w:rFonts w:ascii="仿宋_GB2312" w:eastAsia="仿宋_GB2312" w:hint="eastAsia"/>
          <w:sz w:val="32"/>
          <w:szCs w:val="32"/>
        </w:rPr>
        <w:t>本招标文件是本项目招标过程中的规定文件，是各投标单位编制投标文件的依据，是招标人与中标单位签订草花换植</w:t>
      </w:r>
      <w:r w:rsidR="00B05767" w:rsidRPr="00FA03B7">
        <w:rPr>
          <w:rFonts w:ascii="仿宋_GB2312" w:eastAsia="仿宋_GB2312" w:hint="eastAsia"/>
          <w:sz w:val="32"/>
          <w:szCs w:val="32"/>
        </w:rPr>
        <w:t>监理</w:t>
      </w:r>
      <w:r w:rsidR="0052684F" w:rsidRPr="00FA03B7">
        <w:rPr>
          <w:rFonts w:ascii="仿宋_GB2312" w:eastAsia="仿宋_GB2312" w:hint="eastAsia"/>
          <w:sz w:val="32"/>
          <w:szCs w:val="32"/>
        </w:rPr>
        <w:t>承包合同的依据，也是本项目文件的主要组成部分。</w:t>
      </w:r>
    </w:p>
    <w:p w:rsidR="00890E7A" w:rsidRPr="00FA03B7" w:rsidRDefault="00FA03B7" w:rsidP="00FA03B7">
      <w:pPr>
        <w:tabs>
          <w:tab w:val="left" w:pos="3591"/>
        </w:tabs>
        <w:autoSpaceDE/>
        <w:autoSpaceDN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en-US" w:bidi="en-US"/>
        </w:rPr>
      </w:pPr>
      <w:r w:rsidRPr="00FA03B7">
        <w:rPr>
          <w:rFonts w:ascii="黑体" w:eastAsia="黑体" w:hAnsi="黑体" w:cs="黑体" w:hint="eastAsia"/>
          <w:sz w:val="32"/>
          <w:szCs w:val="32"/>
          <w:lang w:val="en-US" w:bidi="en-US"/>
        </w:rPr>
        <w:t>二、</w:t>
      </w:r>
      <w:r w:rsidR="00C6023D" w:rsidRPr="00FA03B7">
        <w:rPr>
          <w:rFonts w:ascii="黑体" w:eastAsia="黑体" w:hAnsi="黑体" w:cs="黑体" w:hint="eastAsia"/>
          <w:sz w:val="32"/>
          <w:szCs w:val="32"/>
          <w:lang w:val="en-US" w:bidi="en-US"/>
        </w:rPr>
        <w:t>招标</w:t>
      </w:r>
      <w:r w:rsidR="0052684F" w:rsidRPr="00FA03B7">
        <w:rPr>
          <w:rFonts w:ascii="黑体" w:eastAsia="黑体" w:hAnsi="黑体" w:cs="黑体" w:hint="eastAsia"/>
          <w:sz w:val="32"/>
          <w:szCs w:val="32"/>
          <w:lang w:val="en-US" w:bidi="en-US"/>
        </w:rPr>
        <w:t>地块情况</w:t>
      </w:r>
    </w:p>
    <w:p w:rsidR="00890E7A" w:rsidRPr="00FA03B7" w:rsidRDefault="0052684F" w:rsidP="00FA03B7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A03B7">
        <w:rPr>
          <w:rFonts w:ascii="仿宋_GB2312" w:eastAsia="仿宋_GB2312" w:hint="eastAsia"/>
          <w:sz w:val="32"/>
          <w:szCs w:val="32"/>
        </w:rPr>
        <w:t>上海市龙华烈士陵园位于上海市徐汇区龙华西路180号，原为国民党淞沪警备司令部旧址和龙华革命烈士就义地</w:t>
      </w:r>
      <w:r w:rsidRPr="00FA03B7">
        <w:rPr>
          <w:rFonts w:ascii="仿宋_GB2312" w:eastAsia="仿宋_GB2312"/>
          <w:sz w:val="32"/>
          <w:szCs w:val="32"/>
        </w:rPr>
        <w:t>，是一座集纪念瞻仰，旅游，文化，园林名胜于一体的新颖陵园，是全国重点文物保护单位和重点烈士纪念建筑物保护单位，4A红色旅游景区，四星级公园，全国爱国主义教育基地，全国中小学生</w:t>
      </w:r>
      <w:proofErr w:type="gramStart"/>
      <w:r w:rsidRPr="00FA03B7">
        <w:rPr>
          <w:rFonts w:ascii="仿宋_GB2312" w:eastAsia="仿宋_GB2312"/>
          <w:sz w:val="32"/>
          <w:szCs w:val="32"/>
        </w:rPr>
        <w:t>研</w:t>
      </w:r>
      <w:proofErr w:type="gramEnd"/>
      <w:r w:rsidRPr="00FA03B7">
        <w:rPr>
          <w:rFonts w:ascii="仿宋_GB2312" w:eastAsia="仿宋_GB2312"/>
          <w:sz w:val="32"/>
          <w:szCs w:val="32"/>
        </w:rPr>
        <w:t>学实践教育基地，国家一级博物馆。</w:t>
      </w:r>
      <w:r w:rsidRPr="00FA03B7">
        <w:rPr>
          <w:rFonts w:ascii="仿宋_GB2312" w:eastAsia="仿宋_GB2312" w:hint="eastAsia"/>
          <w:sz w:val="32"/>
          <w:szCs w:val="32"/>
        </w:rPr>
        <w:t>绿化养护按照一级绿地的养护要求进行管理，保障陵园庄重肃穆的绿化效果，提升英烈祭扫的环境氛围。</w:t>
      </w:r>
    </w:p>
    <w:p w:rsidR="00890E7A" w:rsidRPr="00FA03B7" w:rsidRDefault="00FA03B7" w:rsidP="00FA03B7">
      <w:pPr>
        <w:tabs>
          <w:tab w:val="left" w:pos="3591"/>
        </w:tabs>
        <w:autoSpaceDE/>
        <w:autoSpaceDN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en-US" w:bidi="en-US"/>
        </w:rPr>
      </w:pPr>
      <w:r w:rsidRPr="00FA03B7">
        <w:rPr>
          <w:rFonts w:ascii="黑体" w:eastAsia="黑体" w:hAnsi="黑体" w:cs="黑体" w:hint="eastAsia"/>
          <w:sz w:val="32"/>
          <w:szCs w:val="32"/>
          <w:lang w:val="en-US" w:bidi="en-US"/>
        </w:rPr>
        <w:t>三</w:t>
      </w:r>
      <w:r w:rsidR="0052684F" w:rsidRPr="00FA03B7">
        <w:rPr>
          <w:rFonts w:ascii="黑体" w:eastAsia="黑体" w:hAnsi="黑体" w:cs="黑体" w:hint="eastAsia"/>
          <w:sz w:val="32"/>
          <w:szCs w:val="32"/>
          <w:lang w:val="en-US" w:bidi="en-US"/>
        </w:rPr>
        <w:t>、现场条件</w:t>
      </w:r>
    </w:p>
    <w:p w:rsidR="00F633E9" w:rsidRPr="009B2BDA" w:rsidRDefault="00FA03B7" w:rsidP="00F633E9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.1</w:t>
      </w:r>
      <w:r w:rsidR="00F633E9">
        <w:rPr>
          <w:rFonts w:ascii="仿宋_GB2312" w:eastAsia="仿宋_GB2312"/>
          <w:sz w:val="32"/>
          <w:szCs w:val="32"/>
        </w:rPr>
        <w:t xml:space="preserve"> </w:t>
      </w:r>
      <w:r w:rsidR="00F633E9" w:rsidRPr="009B2BDA">
        <w:rPr>
          <w:rFonts w:ascii="仿宋_GB2312" w:eastAsia="仿宋_GB2312" w:hint="eastAsia"/>
          <w:sz w:val="32"/>
          <w:szCs w:val="32"/>
        </w:rPr>
        <w:t>甲方提供水、电、办公场所，不提供生活用房，中标公司自行安排。</w:t>
      </w:r>
    </w:p>
    <w:p w:rsidR="00C12AFB" w:rsidRPr="00FA03B7" w:rsidRDefault="00FA03B7" w:rsidP="00FA03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.2</w:t>
      </w:r>
      <w:r w:rsidR="00D627F8">
        <w:rPr>
          <w:rFonts w:ascii="仿宋_GB2312" w:eastAsia="仿宋_GB2312"/>
          <w:sz w:val="32"/>
          <w:szCs w:val="32"/>
        </w:rPr>
        <w:t xml:space="preserve"> </w:t>
      </w:r>
      <w:r w:rsidR="00D627F8" w:rsidRPr="00FA03B7">
        <w:rPr>
          <w:rFonts w:ascii="仿宋_GB2312" w:eastAsia="仿宋_GB2312" w:hint="eastAsia"/>
          <w:sz w:val="32"/>
          <w:szCs w:val="32"/>
        </w:rPr>
        <w:t>中标单位应重视</w:t>
      </w:r>
      <w:r w:rsidR="00D627F8">
        <w:rPr>
          <w:rFonts w:ascii="仿宋_GB2312" w:eastAsia="仿宋_GB2312" w:hint="eastAsia"/>
          <w:sz w:val="32"/>
          <w:szCs w:val="32"/>
        </w:rPr>
        <w:t>监理负责人的</w:t>
      </w:r>
      <w:r w:rsidR="00D627F8" w:rsidRPr="00D627F8">
        <w:rPr>
          <w:rFonts w:ascii="仿宋_GB2312" w:eastAsia="仿宋_GB2312" w:hint="eastAsia"/>
          <w:sz w:val="32"/>
          <w:szCs w:val="32"/>
        </w:rPr>
        <w:t>管理和协调能力，能够与各方进行沟通和协调，</w:t>
      </w:r>
      <w:r w:rsidR="0052684F" w:rsidRPr="00FA03B7">
        <w:rPr>
          <w:rFonts w:ascii="仿宋_GB2312" w:eastAsia="仿宋_GB2312" w:hint="eastAsia"/>
          <w:sz w:val="32"/>
          <w:szCs w:val="32"/>
        </w:rPr>
        <w:t>进行上岗</w:t>
      </w:r>
      <w:r w:rsidR="00D627F8">
        <w:rPr>
          <w:rFonts w:ascii="仿宋_GB2312" w:eastAsia="仿宋_GB2312" w:hint="eastAsia"/>
          <w:sz w:val="32"/>
          <w:szCs w:val="32"/>
        </w:rPr>
        <w:t>管理、</w:t>
      </w:r>
      <w:r w:rsidR="0052684F" w:rsidRPr="00FA03B7">
        <w:rPr>
          <w:rFonts w:ascii="仿宋_GB2312" w:eastAsia="仿宋_GB2312" w:hint="eastAsia"/>
          <w:sz w:val="32"/>
          <w:szCs w:val="32"/>
        </w:rPr>
        <w:t>安全</w:t>
      </w:r>
      <w:r w:rsidR="00D627F8">
        <w:rPr>
          <w:rFonts w:ascii="仿宋_GB2312" w:eastAsia="仿宋_GB2312" w:hint="eastAsia"/>
          <w:sz w:val="32"/>
          <w:szCs w:val="32"/>
        </w:rPr>
        <w:t>等</w:t>
      </w:r>
      <w:r w:rsidR="0052684F" w:rsidRPr="00FA03B7">
        <w:rPr>
          <w:rFonts w:ascii="仿宋_GB2312" w:eastAsia="仿宋_GB2312" w:hint="eastAsia"/>
          <w:sz w:val="32"/>
          <w:szCs w:val="32"/>
        </w:rPr>
        <w:t>知识教育。</w:t>
      </w:r>
    </w:p>
    <w:p w:rsidR="00890E7A" w:rsidRPr="006C7947" w:rsidRDefault="00FA03B7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.3 </w:t>
      </w:r>
      <w:r w:rsidR="000E4B66">
        <w:rPr>
          <w:rFonts w:ascii="仿宋_GB2312" w:eastAsia="仿宋_GB2312" w:hint="eastAsia"/>
          <w:sz w:val="32"/>
          <w:szCs w:val="32"/>
        </w:rPr>
        <w:t>监理工作中，注意文明用语。</w:t>
      </w:r>
      <w:r w:rsidR="0052684F" w:rsidRPr="00FA03B7">
        <w:rPr>
          <w:rFonts w:ascii="仿宋_GB2312" w:eastAsia="仿宋_GB2312" w:hint="eastAsia"/>
          <w:sz w:val="32"/>
          <w:szCs w:val="32"/>
        </w:rPr>
        <w:t>高温天气注意避开高温时期进行室外作业，极端天气注意安全防范工作。</w:t>
      </w:r>
    </w:p>
    <w:p w:rsidR="00890E7A" w:rsidRPr="00FA03B7" w:rsidRDefault="00FA03B7" w:rsidP="00FA03B7">
      <w:pPr>
        <w:tabs>
          <w:tab w:val="left" w:pos="3591"/>
        </w:tabs>
        <w:autoSpaceDE/>
        <w:autoSpaceDN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en-US" w:bidi="en-US"/>
        </w:rPr>
      </w:pPr>
      <w:r>
        <w:rPr>
          <w:rFonts w:ascii="黑体" w:eastAsia="黑体" w:hAnsi="黑体" w:cs="黑体" w:hint="eastAsia"/>
          <w:sz w:val="32"/>
          <w:szCs w:val="32"/>
          <w:lang w:val="en-US" w:bidi="en-US"/>
        </w:rPr>
        <w:lastRenderedPageBreak/>
        <w:t>四、</w:t>
      </w:r>
      <w:r w:rsidR="0052684F" w:rsidRPr="00FA03B7">
        <w:rPr>
          <w:rFonts w:ascii="黑体" w:eastAsia="黑体" w:hAnsi="黑体" w:cs="黑体" w:hint="eastAsia"/>
          <w:sz w:val="32"/>
          <w:szCs w:val="32"/>
          <w:lang w:val="en-US" w:bidi="en-US"/>
        </w:rPr>
        <w:t>承包内容</w:t>
      </w:r>
    </w:p>
    <w:p w:rsidR="00A02063" w:rsidRDefault="000E4B66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.1 </w:t>
      </w:r>
      <w:r w:rsidR="001642A4" w:rsidRPr="006C7947">
        <w:rPr>
          <w:rFonts w:ascii="仿宋_GB2312" w:eastAsia="仿宋_GB2312"/>
          <w:sz w:val="32"/>
          <w:szCs w:val="32"/>
        </w:rPr>
        <w:t>本项目包含</w:t>
      </w:r>
      <w:r w:rsidR="00210D2D" w:rsidRPr="006C7947">
        <w:rPr>
          <w:rFonts w:ascii="仿宋_GB2312" w:eastAsia="仿宋_GB2312" w:hint="eastAsia"/>
          <w:sz w:val="32"/>
          <w:szCs w:val="32"/>
        </w:rPr>
        <w:t>对</w:t>
      </w:r>
      <w:r w:rsidR="00210D2D" w:rsidRPr="006C7947">
        <w:rPr>
          <w:rFonts w:ascii="仿宋_GB2312" w:eastAsia="仿宋_GB2312"/>
          <w:sz w:val="32"/>
          <w:szCs w:val="32"/>
        </w:rPr>
        <w:t>2024年草花换植项目的实时动态质量监督、检查及验收。</w:t>
      </w:r>
    </w:p>
    <w:p w:rsidR="00650424" w:rsidRPr="006C7947" w:rsidRDefault="00A02063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.2 </w:t>
      </w:r>
      <w:r w:rsidR="00210D2D" w:rsidRPr="006C7947">
        <w:rPr>
          <w:rFonts w:ascii="仿宋_GB2312" w:eastAsia="仿宋_GB2312"/>
          <w:sz w:val="32"/>
          <w:szCs w:val="32"/>
        </w:rPr>
        <w:t>工作内容主要包括草花育苗、草花拔除、绿地整理、土壤改良、草花种植以及草花日常养护全程的数量及质量检查。</w:t>
      </w:r>
    </w:p>
    <w:p w:rsidR="00A02063" w:rsidRDefault="00A02063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.3 </w:t>
      </w:r>
      <w:r w:rsidR="00CD5D5B">
        <w:rPr>
          <w:rFonts w:ascii="仿宋_GB2312" w:eastAsia="仿宋_GB2312"/>
          <w:sz w:val="32"/>
          <w:szCs w:val="32"/>
        </w:rPr>
        <w:t>负责</w:t>
      </w:r>
      <w:r w:rsidR="00CD5D5B">
        <w:rPr>
          <w:rFonts w:ascii="仿宋_GB2312" w:eastAsia="仿宋_GB2312" w:hint="eastAsia"/>
          <w:sz w:val="32"/>
          <w:szCs w:val="32"/>
        </w:rPr>
        <w:t>草花换植</w:t>
      </w:r>
      <w:r w:rsidR="00CD5D5B" w:rsidRPr="00CD5D5B">
        <w:rPr>
          <w:rFonts w:ascii="仿宋_GB2312" w:eastAsia="仿宋_GB2312" w:hint="eastAsia"/>
          <w:sz w:val="32"/>
          <w:szCs w:val="32"/>
        </w:rPr>
        <w:t>项目的质量、进度(阶段性施工节点控制)、安全进行全过程监理</w:t>
      </w:r>
      <w:r w:rsidRPr="00CD5D5B">
        <w:rPr>
          <w:rFonts w:ascii="仿宋_GB2312" w:eastAsia="仿宋_GB2312" w:hint="eastAsia"/>
          <w:sz w:val="32"/>
          <w:szCs w:val="32"/>
        </w:rPr>
        <w:t>。</w:t>
      </w:r>
    </w:p>
    <w:p w:rsidR="00D010F8" w:rsidRPr="006C7947" w:rsidRDefault="00A02063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855A6F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 </w:t>
      </w:r>
      <w:r w:rsidR="00D010F8" w:rsidRPr="006C7947">
        <w:rPr>
          <w:rFonts w:ascii="仿宋_GB2312" w:eastAsia="仿宋_GB2312" w:hint="eastAsia"/>
          <w:sz w:val="32"/>
          <w:szCs w:val="32"/>
        </w:rPr>
        <w:t>督促</w:t>
      </w:r>
      <w:r w:rsidR="00C2647D">
        <w:rPr>
          <w:rFonts w:ascii="仿宋_GB2312" w:eastAsia="仿宋_GB2312" w:hint="eastAsia"/>
          <w:sz w:val="32"/>
          <w:szCs w:val="32"/>
        </w:rPr>
        <w:t>施工管理制度和质量安全文明施工保证体系的建立、健全与实施，</w:t>
      </w:r>
      <w:r w:rsidR="00C2647D" w:rsidRPr="006C7947">
        <w:rPr>
          <w:rFonts w:ascii="仿宋_GB2312" w:eastAsia="仿宋_GB2312"/>
          <w:sz w:val="32"/>
          <w:szCs w:val="32"/>
        </w:rPr>
        <w:t>督促检查安全生产、文明施工</w:t>
      </w:r>
      <w:r w:rsidR="00C2647D">
        <w:rPr>
          <w:rFonts w:ascii="仿宋_GB2312" w:eastAsia="仿宋_GB2312" w:hint="eastAsia"/>
          <w:sz w:val="32"/>
          <w:szCs w:val="32"/>
        </w:rPr>
        <w:t>。</w:t>
      </w:r>
    </w:p>
    <w:p w:rsidR="00D010F8" w:rsidRPr="006C7947" w:rsidRDefault="00A02063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855A6F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 审查提交的施工组织设计</w:t>
      </w:r>
      <w:r w:rsidR="00CD5D5B">
        <w:rPr>
          <w:rFonts w:ascii="仿宋_GB2312" w:eastAsia="仿宋_GB2312"/>
          <w:sz w:val="32"/>
          <w:szCs w:val="32"/>
        </w:rPr>
        <w:t>（包括育苗方案）</w:t>
      </w:r>
      <w:r>
        <w:rPr>
          <w:rFonts w:ascii="仿宋_GB2312" w:eastAsia="仿宋_GB2312"/>
          <w:sz w:val="32"/>
          <w:szCs w:val="32"/>
        </w:rPr>
        <w:t>，并督促其实施</w:t>
      </w:r>
      <w:r w:rsidR="00A9531E">
        <w:rPr>
          <w:rFonts w:ascii="仿宋_GB2312" w:eastAsia="仿宋_GB2312"/>
          <w:sz w:val="32"/>
          <w:szCs w:val="32"/>
        </w:rPr>
        <w:t>，育苗抽查不少于三次</w:t>
      </w:r>
      <w:r>
        <w:rPr>
          <w:rFonts w:ascii="仿宋_GB2312" w:eastAsia="仿宋_GB2312"/>
          <w:sz w:val="32"/>
          <w:szCs w:val="32"/>
        </w:rPr>
        <w:t>。</w:t>
      </w:r>
    </w:p>
    <w:p w:rsidR="00D010F8" w:rsidRPr="006C7947" w:rsidRDefault="00A02063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855A6F">
        <w:rPr>
          <w:rFonts w:ascii="仿宋_GB2312" w:eastAsia="仿宋_GB2312"/>
          <w:sz w:val="32"/>
          <w:szCs w:val="32"/>
        </w:rPr>
        <w:t xml:space="preserve">6 </w:t>
      </w:r>
      <w:r>
        <w:rPr>
          <w:rFonts w:ascii="仿宋_GB2312" w:eastAsia="仿宋_GB2312"/>
          <w:sz w:val="32"/>
          <w:szCs w:val="32"/>
        </w:rPr>
        <w:t>审查项目使用的</w:t>
      </w:r>
      <w:r w:rsidR="00855A6F">
        <w:rPr>
          <w:rFonts w:ascii="仿宋_GB2312" w:eastAsia="仿宋_GB2312" w:hint="eastAsia"/>
          <w:sz w:val="32"/>
          <w:szCs w:val="32"/>
        </w:rPr>
        <w:t>草花</w:t>
      </w:r>
      <w:r>
        <w:rPr>
          <w:rFonts w:ascii="仿宋_GB2312" w:eastAsia="仿宋_GB2312"/>
          <w:sz w:val="32"/>
          <w:szCs w:val="32"/>
        </w:rPr>
        <w:t>、介质土等材料的质量</w:t>
      </w:r>
      <w:r w:rsidR="00F963EB"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数量，全程跟踪养护工作。</w:t>
      </w:r>
    </w:p>
    <w:p w:rsidR="00D010F8" w:rsidRDefault="00A02063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855A6F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 xml:space="preserve"> 监督承包人严格按规范、规程、标准施工和养护，确保景观效果。</w:t>
      </w:r>
    </w:p>
    <w:p w:rsidR="00855A6F" w:rsidRDefault="00855A6F" w:rsidP="00855A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CD5D5B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 xml:space="preserve"> 草花种植期间保证每周召开一次例会，养护期间保证至少两周召开一次并及时提交会议纪要。</w:t>
      </w:r>
    </w:p>
    <w:p w:rsidR="00855A6F" w:rsidRDefault="00855A6F" w:rsidP="00855A6F">
      <w:pPr>
        <w:spacing w:line="56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CD5D5B">
        <w:rPr>
          <w:rFonts w:ascii="仿宋_GB2312" w:eastAsia="仿宋_GB2312"/>
          <w:sz w:val="32"/>
          <w:szCs w:val="32"/>
        </w:rPr>
        <w:t>9</w:t>
      </w:r>
      <w:r w:rsidRPr="00480ADF">
        <w:rPr>
          <w:rFonts w:ascii="仿宋_GB2312" w:eastAsia="仿宋_GB2312"/>
          <w:sz w:val="32"/>
          <w:szCs w:val="32"/>
        </w:rPr>
        <w:t xml:space="preserve"> 每日养护质量的情况记录，</w:t>
      </w:r>
      <w:r>
        <w:rPr>
          <w:rFonts w:ascii="仿宋_GB2312" w:eastAsia="仿宋_GB2312"/>
          <w:sz w:val="32"/>
          <w:szCs w:val="32"/>
        </w:rPr>
        <w:t>包括</w:t>
      </w:r>
      <w:r w:rsidRPr="00480ADF">
        <w:rPr>
          <w:rFonts w:ascii="仿宋_GB2312" w:eastAsia="仿宋_GB2312"/>
          <w:sz w:val="32"/>
          <w:szCs w:val="32"/>
        </w:rPr>
        <w:t>表现不良</w:t>
      </w:r>
      <w:r>
        <w:rPr>
          <w:rFonts w:ascii="仿宋_GB2312" w:eastAsia="仿宋_GB2312"/>
          <w:sz w:val="32"/>
          <w:szCs w:val="32"/>
        </w:rPr>
        <w:t>草花</w:t>
      </w:r>
      <w:r w:rsidRPr="00480ADF">
        <w:rPr>
          <w:rFonts w:ascii="仿宋_GB2312" w:eastAsia="仿宋_GB2312"/>
          <w:sz w:val="32"/>
          <w:szCs w:val="32"/>
        </w:rPr>
        <w:t>的数据统计和上报。</w:t>
      </w:r>
    </w:p>
    <w:p w:rsidR="00D010F8" w:rsidRPr="006C7947" w:rsidRDefault="00A02063" w:rsidP="00836106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CD5D5B">
        <w:rPr>
          <w:rFonts w:ascii="仿宋_GB2312" w:eastAsia="仿宋_GB2312"/>
          <w:sz w:val="32"/>
          <w:szCs w:val="32"/>
        </w:rPr>
        <w:t>10</w:t>
      </w:r>
      <w:r w:rsidR="00F963EB">
        <w:rPr>
          <w:rFonts w:ascii="仿宋_GB2312" w:eastAsia="仿宋_GB2312"/>
          <w:sz w:val="32"/>
          <w:szCs w:val="32"/>
        </w:rPr>
        <w:t xml:space="preserve"> </w:t>
      </w:r>
      <w:r w:rsidR="00D010F8" w:rsidRPr="006C7947">
        <w:rPr>
          <w:rFonts w:ascii="仿宋_GB2312" w:eastAsia="仿宋_GB2312"/>
          <w:sz w:val="32"/>
          <w:szCs w:val="32"/>
        </w:rPr>
        <w:t>督促承包人整理合同文件及施工技术档案资料（符合竣工验收的所有要求)</w:t>
      </w:r>
      <w:r w:rsidR="00855A6F">
        <w:rPr>
          <w:rFonts w:ascii="仿宋_GB2312" w:eastAsia="仿宋_GB2312"/>
          <w:sz w:val="32"/>
          <w:szCs w:val="32"/>
        </w:rPr>
        <w:t>。</w:t>
      </w:r>
    </w:p>
    <w:p w:rsidR="00F407B2" w:rsidRDefault="00A02063" w:rsidP="00836106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CD5D5B">
        <w:rPr>
          <w:rFonts w:ascii="仿宋_GB2312" w:eastAsia="仿宋_GB2312"/>
          <w:sz w:val="32"/>
          <w:szCs w:val="32"/>
        </w:rPr>
        <w:t>11</w:t>
      </w:r>
      <w:r w:rsidR="006A4523">
        <w:rPr>
          <w:rFonts w:ascii="仿宋_GB2312" w:eastAsia="仿宋_GB2312"/>
          <w:sz w:val="32"/>
          <w:szCs w:val="32"/>
        </w:rPr>
        <w:t xml:space="preserve"> </w:t>
      </w:r>
      <w:r w:rsidR="00D010F8" w:rsidRPr="006C7947">
        <w:rPr>
          <w:rFonts w:ascii="仿宋_GB2312" w:eastAsia="仿宋_GB2312"/>
          <w:sz w:val="32"/>
          <w:szCs w:val="32"/>
        </w:rPr>
        <w:t>组织项目进行阶段验收及竣工初验，并督促整改。对项目</w:t>
      </w:r>
      <w:r w:rsidR="00D010F8" w:rsidRPr="006C7947">
        <w:rPr>
          <w:rFonts w:ascii="仿宋_GB2312" w:eastAsia="仿宋_GB2312"/>
          <w:sz w:val="32"/>
          <w:szCs w:val="32"/>
        </w:rPr>
        <w:lastRenderedPageBreak/>
        <w:t>施工质量提出评估意见</w:t>
      </w:r>
      <w:r w:rsidR="00213AAF">
        <w:rPr>
          <w:rFonts w:ascii="仿宋_GB2312" w:eastAsia="仿宋_GB2312" w:hint="eastAsia"/>
          <w:sz w:val="32"/>
          <w:szCs w:val="32"/>
        </w:rPr>
        <w:t>，负责</w:t>
      </w:r>
      <w:r w:rsidR="00D010F8" w:rsidRPr="006C7947">
        <w:rPr>
          <w:rFonts w:ascii="仿宋_GB2312" w:eastAsia="仿宋_GB2312"/>
          <w:sz w:val="32"/>
          <w:szCs w:val="32"/>
        </w:rPr>
        <w:t>组织竣工验收</w:t>
      </w:r>
      <w:r w:rsidR="00836106">
        <w:rPr>
          <w:rFonts w:ascii="仿宋_GB2312" w:eastAsia="仿宋_GB2312"/>
          <w:sz w:val="32"/>
          <w:szCs w:val="32"/>
        </w:rPr>
        <w:t>，</w:t>
      </w:r>
      <w:r w:rsidR="008007CA">
        <w:rPr>
          <w:rFonts w:ascii="仿宋_GB2312" w:eastAsia="仿宋_GB2312"/>
          <w:sz w:val="32"/>
          <w:szCs w:val="32"/>
        </w:rPr>
        <w:t>以及</w:t>
      </w:r>
      <w:r w:rsidR="00836106" w:rsidRPr="00A02063"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t>项目进度款支付的签认</w:t>
      </w:r>
      <w:r w:rsidR="00D010F8" w:rsidRPr="006C7947">
        <w:rPr>
          <w:rFonts w:ascii="仿宋_GB2312" w:eastAsia="仿宋_GB2312"/>
          <w:sz w:val="32"/>
          <w:szCs w:val="32"/>
        </w:rPr>
        <w:t>。</w:t>
      </w:r>
    </w:p>
    <w:p w:rsidR="00887832" w:rsidRPr="00F16BB3" w:rsidRDefault="00887832" w:rsidP="00836106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.12 </w:t>
      </w:r>
      <w:r w:rsidRPr="00887832">
        <w:rPr>
          <w:rFonts w:ascii="仿宋_GB2312" w:eastAsia="仿宋_GB2312" w:hint="eastAsia"/>
          <w:sz w:val="32"/>
          <w:szCs w:val="32"/>
        </w:rPr>
        <w:t>识别和评估项目中的风险，制定相应的应对措施，确保项目的顺利进行。</w:t>
      </w:r>
    </w:p>
    <w:p w:rsidR="00890E7A" w:rsidRPr="006C7947" w:rsidRDefault="006C7947" w:rsidP="006C7947">
      <w:pPr>
        <w:tabs>
          <w:tab w:val="left" w:pos="3591"/>
        </w:tabs>
        <w:autoSpaceDE/>
        <w:autoSpaceDN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en-US" w:bidi="en-US"/>
        </w:rPr>
      </w:pPr>
      <w:r w:rsidRPr="006C7947">
        <w:rPr>
          <w:rFonts w:ascii="黑体" w:eastAsia="黑体" w:hAnsi="黑体" w:cs="黑体" w:hint="eastAsia"/>
          <w:sz w:val="32"/>
          <w:szCs w:val="32"/>
          <w:lang w:val="en-US" w:bidi="en-US"/>
        </w:rPr>
        <w:t>五</w:t>
      </w:r>
      <w:r w:rsidR="0052684F" w:rsidRPr="006C7947">
        <w:rPr>
          <w:rFonts w:ascii="黑体" w:eastAsia="黑体" w:hAnsi="黑体" w:cs="黑体" w:hint="eastAsia"/>
          <w:sz w:val="32"/>
          <w:szCs w:val="32"/>
          <w:lang w:val="en-US" w:bidi="en-US"/>
        </w:rPr>
        <w:t>、承包期限和方式</w:t>
      </w:r>
    </w:p>
    <w:p w:rsidR="00890E7A" w:rsidRPr="006C7947" w:rsidRDefault="006C7947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.1 </w:t>
      </w:r>
      <w:r w:rsidR="00EF0BBD">
        <w:rPr>
          <w:rFonts w:ascii="仿宋_GB2312" w:eastAsia="仿宋_GB2312" w:hint="eastAsia"/>
          <w:sz w:val="32"/>
          <w:szCs w:val="32"/>
        </w:rPr>
        <w:t>承包期限：</w:t>
      </w:r>
      <w:r w:rsidR="0052684F" w:rsidRPr="006C7947">
        <w:rPr>
          <w:rFonts w:ascii="仿宋_GB2312" w:eastAsia="仿宋_GB2312" w:hint="eastAsia"/>
          <w:sz w:val="32"/>
          <w:szCs w:val="32"/>
        </w:rPr>
        <w:t>2</w:t>
      </w:r>
      <w:r w:rsidR="0052684F" w:rsidRPr="006C7947">
        <w:rPr>
          <w:rFonts w:ascii="仿宋_GB2312" w:eastAsia="仿宋_GB2312"/>
          <w:sz w:val="32"/>
          <w:szCs w:val="32"/>
        </w:rPr>
        <w:t>02</w:t>
      </w:r>
      <w:r w:rsidR="003B28F0" w:rsidRPr="006C7947">
        <w:rPr>
          <w:rFonts w:ascii="仿宋_GB2312" w:eastAsia="仿宋_GB2312"/>
          <w:sz w:val="32"/>
          <w:szCs w:val="32"/>
        </w:rPr>
        <w:t>4</w:t>
      </w:r>
      <w:r w:rsidR="0052684F" w:rsidRPr="006C7947">
        <w:rPr>
          <w:rFonts w:ascii="仿宋_GB2312" w:eastAsia="仿宋_GB2312"/>
          <w:sz w:val="32"/>
          <w:szCs w:val="32"/>
        </w:rPr>
        <w:t>年</w:t>
      </w:r>
      <w:r w:rsidR="00AE2791" w:rsidRPr="006C7947">
        <w:rPr>
          <w:rFonts w:ascii="仿宋_GB2312" w:eastAsia="仿宋_GB2312" w:hint="eastAsia"/>
          <w:sz w:val="32"/>
          <w:szCs w:val="32"/>
        </w:rPr>
        <w:t>整年度。</w:t>
      </w:r>
      <w:r w:rsidR="00AE2791" w:rsidRPr="006C7947">
        <w:rPr>
          <w:rFonts w:ascii="仿宋_GB2312" w:eastAsia="仿宋_GB2312"/>
          <w:sz w:val="32"/>
          <w:szCs w:val="32"/>
        </w:rPr>
        <w:t xml:space="preserve"> </w:t>
      </w:r>
    </w:p>
    <w:p w:rsidR="00890E7A" w:rsidRPr="006C7947" w:rsidRDefault="006C7947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.2 </w:t>
      </w:r>
      <w:r w:rsidR="0052684F" w:rsidRPr="006C7947">
        <w:rPr>
          <w:rFonts w:ascii="仿宋_GB2312" w:eastAsia="仿宋_GB2312" w:hint="eastAsia"/>
          <w:sz w:val="32"/>
          <w:szCs w:val="32"/>
        </w:rPr>
        <w:t>承包方式：采用包工包料方式。</w:t>
      </w:r>
    </w:p>
    <w:p w:rsidR="009E0738" w:rsidRPr="006C7947" w:rsidRDefault="006C7947" w:rsidP="006C79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.3 </w:t>
      </w:r>
      <w:r w:rsidR="00AE2791" w:rsidRPr="006C7947">
        <w:rPr>
          <w:rFonts w:ascii="仿宋_GB2312" w:eastAsia="仿宋_GB2312" w:hint="eastAsia"/>
          <w:sz w:val="32"/>
          <w:szCs w:val="32"/>
        </w:rPr>
        <w:t>监理</w:t>
      </w:r>
      <w:r w:rsidR="0052684F" w:rsidRPr="006C7947">
        <w:rPr>
          <w:rFonts w:ascii="仿宋_GB2312" w:eastAsia="仿宋_GB2312" w:hint="eastAsia"/>
          <w:sz w:val="32"/>
          <w:szCs w:val="32"/>
        </w:rPr>
        <w:t>人员要求：</w:t>
      </w:r>
      <w:r w:rsidR="00AE2791" w:rsidRPr="006C7947">
        <w:rPr>
          <w:rFonts w:ascii="仿宋_GB2312" w:eastAsia="仿宋_GB2312" w:hint="eastAsia"/>
          <w:sz w:val="32"/>
          <w:szCs w:val="32"/>
        </w:rPr>
        <w:t>本项目人员配置需专业对口，现场配置项目负责人</w:t>
      </w:r>
      <w:r w:rsidR="00AE2791" w:rsidRPr="006C7947">
        <w:rPr>
          <w:rFonts w:ascii="仿宋_GB2312" w:eastAsia="仿宋_GB2312"/>
          <w:sz w:val="32"/>
          <w:szCs w:val="32"/>
        </w:rPr>
        <w:t>1名</w:t>
      </w:r>
      <w:r w:rsidR="0052684F" w:rsidRPr="006C7947">
        <w:rPr>
          <w:rFonts w:ascii="仿宋_GB2312" w:eastAsia="仿宋_GB2312"/>
          <w:sz w:val="32"/>
          <w:szCs w:val="32"/>
        </w:rPr>
        <w:t>。</w:t>
      </w:r>
    </w:p>
    <w:p w:rsidR="00890E7A" w:rsidRDefault="0052684F" w:rsidP="00FA03B7">
      <w:pPr>
        <w:pStyle w:val="10"/>
        <w:numPr>
          <w:ilvl w:val="1"/>
          <w:numId w:val="4"/>
        </w:numPr>
        <w:tabs>
          <w:tab w:val="left" w:pos="983"/>
        </w:tabs>
        <w:spacing w:line="560" w:lineRule="exact"/>
        <w:ind w:left="0"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 w:rsidRPr="007D5A29">
        <w:rPr>
          <w:rFonts w:asciiTheme="minorEastAsia" w:eastAsiaTheme="minorEastAsia" w:hAnsiTheme="minorEastAsia" w:cstheme="minorEastAsia"/>
          <w:bCs/>
          <w:sz w:val="24"/>
          <w:szCs w:val="24"/>
        </w:rPr>
        <w:br w:type="page"/>
      </w:r>
    </w:p>
    <w:p w:rsidR="003B5480" w:rsidRDefault="00AF30BC" w:rsidP="00F16BB3">
      <w:pPr>
        <w:widowControl/>
        <w:autoSpaceDE/>
        <w:autoSpaceDN/>
        <w:spacing w:line="560" w:lineRule="exact"/>
        <w:rPr>
          <w:rFonts w:ascii="黑体" w:eastAsia="黑体" w:hAnsi="黑体" w:cs="黑体"/>
          <w:sz w:val="32"/>
          <w:szCs w:val="32"/>
          <w:lang w:val="en-US" w:bidi="en-US"/>
        </w:rPr>
      </w:pPr>
      <w:r w:rsidRPr="00F16BB3">
        <w:rPr>
          <w:rFonts w:ascii="黑体" w:eastAsia="黑体" w:hAnsi="黑体" w:cs="黑体" w:hint="eastAsia"/>
          <w:sz w:val="32"/>
          <w:szCs w:val="32"/>
          <w:lang w:val="en-US" w:bidi="en-US"/>
        </w:rPr>
        <w:lastRenderedPageBreak/>
        <w:t>附件</w:t>
      </w:r>
      <w:r w:rsidR="00F633E9" w:rsidRPr="00F16BB3">
        <w:rPr>
          <w:rFonts w:ascii="黑体" w:eastAsia="黑体" w:hAnsi="黑体" w:cs="黑体" w:hint="eastAsia"/>
          <w:sz w:val="32"/>
          <w:szCs w:val="32"/>
          <w:lang w:val="en-US" w:bidi="en-US"/>
        </w:rPr>
        <w:t xml:space="preserve">1 </w:t>
      </w:r>
      <w:r w:rsidR="003B5480" w:rsidRPr="00F16BB3">
        <w:rPr>
          <w:rFonts w:ascii="黑体" w:eastAsia="黑体" w:hAnsi="黑体" w:cs="黑体" w:hint="eastAsia"/>
          <w:sz w:val="32"/>
          <w:szCs w:val="32"/>
          <w:lang w:val="en-US" w:bidi="en-US"/>
        </w:rPr>
        <w:t>技术规范（包括但不限于）</w:t>
      </w:r>
    </w:p>
    <w:p w:rsidR="00F16BB3" w:rsidRPr="00F16BB3" w:rsidRDefault="00F16BB3" w:rsidP="00F16BB3">
      <w:pPr>
        <w:widowControl/>
        <w:autoSpaceDE/>
        <w:autoSpaceDN/>
        <w:spacing w:line="560" w:lineRule="exact"/>
        <w:rPr>
          <w:rFonts w:ascii="黑体" w:eastAsia="黑体" w:hAnsi="黑体" w:cs="黑体"/>
          <w:sz w:val="32"/>
          <w:szCs w:val="32"/>
          <w:lang w:val="en-US" w:bidi="en-US"/>
        </w:rPr>
      </w:pPr>
    </w:p>
    <w:p w:rsidR="00ED0CED" w:rsidRPr="00F16BB3" w:rsidRDefault="00ED0CED" w:rsidP="00480ADF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《建设工程监理规范》GB 50319-2013</w:t>
      </w:r>
    </w:p>
    <w:p w:rsidR="003B5480" w:rsidRPr="00F16BB3" w:rsidRDefault="003B5480" w:rsidP="00480ADF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《园林植物栽植技术规程》DG/TJ08-18-2011</w:t>
      </w:r>
    </w:p>
    <w:p w:rsidR="003B5480" w:rsidRPr="00F16BB3" w:rsidRDefault="003B5480" w:rsidP="00480ADF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/>
          <w:spacing w:val="1"/>
          <w:w w:val="105"/>
          <w:sz w:val="32"/>
          <w:szCs w:val="32"/>
        </w:rPr>
        <w:t>《园林绿化养护标准》DG/TJ08-19-2023</w:t>
      </w:r>
    </w:p>
    <w:p w:rsidR="003B5480" w:rsidRPr="00F16BB3" w:rsidRDefault="003B5480" w:rsidP="00480ADF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《绿化植物保护技术规程》DG/TJ08-35-2014</w:t>
      </w:r>
    </w:p>
    <w:p w:rsidR="003B5480" w:rsidRPr="00F16BB3" w:rsidRDefault="003B5480" w:rsidP="00480ADF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《园林绿化工程施工质量验收标准》DG/TJ08-701-2010</w:t>
      </w:r>
    </w:p>
    <w:p w:rsidR="003B5480" w:rsidRPr="00F16BB3" w:rsidRDefault="003B5480" w:rsidP="00480ADF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《园林绿化栽植土质量标准》DG/TJ08-231-2013</w:t>
      </w:r>
    </w:p>
    <w:p w:rsidR="00160176" w:rsidRPr="00F16BB3" w:rsidRDefault="00160176" w:rsidP="00480ADF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《花坛、花境技术规程》DG/TJ08-66-2016</w:t>
      </w:r>
    </w:p>
    <w:p w:rsidR="00604B37" w:rsidRPr="00F16BB3" w:rsidRDefault="00604B37" w:rsidP="00480ADF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《主要</w:t>
      </w:r>
      <w:r w:rsidR="00E25BCA"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草花</w:t>
      </w: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产品等级》GB/T18247.1-2000</w:t>
      </w:r>
    </w:p>
    <w:p w:rsidR="00D8796C" w:rsidRDefault="00604B37" w:rsidP="00D8796C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《上海主要花坛</w:t>
      </w:r>
      <w:r w:rsidR="00E25BCA"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草花</w:t>
      </w: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产品质量等级》DB31/T 1039—2017</w:t>
      </w:r>
      <w:r w:rsidR="00F16BB3">
        <w:rPr>
          <w:rFonts w:ascii="仿宋_GB2312" w:eastAsia="仿宋_GB2312" w:hint="eastAsia"/>
          <w:spacing w:val="1"/>
          <w:w w:val="105"/>
          <w:sz w:val="32"/>
          <w:szCs w:val="32"/>
        </w:rPr>
        <w:t xml:space="preserve"> </w:t>
      </w:r>
    </w:p>
    <w:p w:rsidR="009E3EAE" w:rsidRDefault="009E3EAE" w:rsidP="00D8796C">
      <w:pPr>
        <w:pStyle w:val="a4"/>
        <w:spacing w:line="560" w:lineRule="exact"/>
        <w:ind w:firstLineChars="300" w:firstLine="1008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</w:p>
    <w:p w:rsidR="003B5480" w:rsidRPr="00F16BB3" w:rsidRDefault="003B5480" w:rsidP="00CB2794">
      <w:pPr>
        <w:pStyle w:val="a4"/>
        <w:spacing w:line="560" w:lineRule="exact"/>
        <w:ind w:firstLineChars="200" w:firstLine="672"/>
        <w:jc w:val="both"/>
        <w:rPr>
          <w:rFonts w:ascii="仿宋_GB2312" w:eastAsia="仿宋_GB2312"/>
          <w:spacing w:val="1"/>
          <w:w w:val="105"/>
          <w:sz w:val="32"/>
          <w:szCs w:val="32"/>
        </w:rPr>
      </w:pPr>
      <w:r w:rsidRPr="00F16BB3">
        <w:rPr>
          <w:rFonts w:ascii="仿宋_GB2312" w:eastAsia="仿宋_GB2312" w:hint="eastAsia"/>
          <w:spacing w:val="1"/>
          <w:w w:val="105"/>
          <w:sz w:val="32"/>
          <w:szCs w:val="32"/>
        </w:rPr>
        <w:t>以上技术规程如有更新的，则按新标准执行</w:t>
      </w:r>
      <w:r w:rsidR="00F16BB3">
        <w:rPr>
          <w:rFonts w:ascii="仿宋_GB2312" w:eastAsia="仿宋_GB2312" w:hint="eastAsia"/>
          <w:spacing w:val="1"/>
          <w:w w:val="105"/>
          <w:sz w:val="32"/>
          <w:szCs w:val="32"/>
        </w:rPr>
        <w:t>。</w:t>
      </w:r>
    </w:p>
    <w:p w:rsidR="003B5480" w:rsidRDefault="003B5480" w:rsidP="00FA03B7">
      <w:pPr>
        <w:pStyle w:val="10"/>
        <w:tabs>
          <w:tab w:val="left" w:pos="983"/>
        </w:tabs>
        <w:spacing w:line="560" w:lineRule="exact"/>
        <w:ind w:left="480" w:firstLine="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B5480" w:rsidRDefault="003B5480" w:rsidP="00FA03B7">
      <w:pPr>
        <w:pStyle w:val="10"/>
        <w:tabs>
          <w:tab w:val="left" w:pos="983"/>
        </w:tabs>
        <w:spacing w:line="560" w:lineRule="exact"/>
        <w:ind w:left="480" w:firstLine="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B5480" w:rsidRDefault="003B5480" w:rsidP="00FA03B7">
      <w:pPr>
        <w:pStyle w:val="10"/>
        <w:tabs>
          <w:tab w:val="left" w:pos="983"/>
        </w:tabs>
        <w:spacing w:line="560" w:lineRule="exact"/>
        <w:ind w:left="480" w:firstLine="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B5480" w:rsidRDefault="003B5480" w:rsidP="00FA03B7">
      <w:pPr>
        <w:pStyle w:val="10"/>
        <w:tabs>
          <w:tab w:val="left" w:pos="983"/>
        </w:tabs>
        <w:spacing w:line="560" w:lineRule="exact"/>
        <w:ind w:left="480" w:firstLine="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B5480" w:rsidRDefault="003B5480" w:rsidP="00FA03B7">
      <w:pPr>
        <w:pStyle w:val="10"/>
        <w:tabs>
          <w:tab w:val="left" w:pos="983"/>
        </w:tabs>
        <w:spacing w:line="560" w:lineRule="exact"/>
        <w:ind w:left="480" w:firstLine="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B5480" w:rsidRDefault="003B5480" w:rsidP="00FA03B7">
      <w:pPr>
        <w:pStyle w:val="10"/>
        <w:tabs>
          <w:tab w:val="left" w:pos="983"/>
        </w:tabs>
        <w:spacing w:line="560" w:lineRule="exact"/>
        <w:ind w:left="480" w:firstLine="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B5480" w:rsidRDefault="003B5480" w:rsidP="00FA03B7">
      <w:pPr>
        <w:pStyle w:val="10"/>
        <w:tabs>
          <w:tab w:val="left" w:pos="983"/>
        </w:tabs>
        <w:spacing w:line="560" w:lineRule="exact"/>
        <w:ind w:left="480" w:firstLine="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B5480" w:rsidRDefault="003B5480" w:rsidP="00FA03B7">
      <w:pPr>
        <w:pStyle w:val="10"/>
        <w:tabs>
          <w:tab w:val="left" w:pos="983"/>
        </w:tabs>
        <w:spacing w:line="560" w:lineRule="exact"/>
        <w:ind w:left="480" w:firstLine="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B5480" w:rsidRDefault="003B5480" w:rsidP="00FA03B7">
      <w:pPr>
        <w:pStyle w:val="10"/>
        <w:tabs>
          <w:tab w:val="left" w:pos="983"/>
        </w:tabs>
        <w:spacing w:line="560" w:lineRule="exact"/>
        <w:ind w:left="480" w:firstLine="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890E7A" w:rsidRDefault="0052684F" w:rsidP="00562B94">
      <w:pPr>
        <w:widowControl/>
        <w:autoSpaceDE/>
        <w:autoSpaceDN/>
        <w:spacing w:line="560" w:lineRule="exact"/>
        <w:rPr>
          <w:rFonts w:ascii="黑体" w:eastAsia="黑体" w:hAnsi="黑体" w:cs="黑体"/>
          <w:sz w:val="32"/>
          <w:szCs w:val="32"/>
          <w:lang w:val="en-US" w:bidi="en-US"/>
        </w:rPr>
      </w:pPr>
      <w:r w:rsidRPr="00562B94">
        <w:rPr>
          <w:rFonts w:ascii="黑体" w:eastAsia="黑体" w:hAnsi="黑体" w:cs="黑体" w:hint="eastAsia"/>
          <w:sz w:val="32"/>
          <w:szCs w:val="32"/>
          <w:lang w:val="en-US" w:bidi="en-US"/>
        </w:rPr>
        <w:lastRenderedPageBreak/>
        <w:t>附件</w:t>
      </w:r>
      <w:r w:rsidR="00562B94" w:rsidRPr="00562B94">
        <w:rPr>
          <w:rFonts w:ascii="黑体" w:eastAsia="黑体" w:hAnsi="黑体" w:cs="黑体" w:hint="eastAsia"/>
          <w:sz w:val="32"/>
          <w:szCs w:val="32"/>
          <w:lang w:val="en-US" w:bidi="en-US"/>
        </w:rPr>
        <w:t xml:space="preserve">2 </w:t>
      </w:r>
      <w:r w:rsidRPr="00562B94">
        <w:rPr>
          <w:rFonts w:ascii="黑体" w:eastAsia="黑体" w:hAnsi="黑体" w:cs="黑体" w:hint="eastAsia"/>
          <w:sz w:val="32"/>
          <w:szCs w:val="32"/>
          <w:lang w:val="en-US" w:bidi="en-US"/>
        </w:rPr>
        <w:t>龙华烈士陵园草花换植</w:t>
      </w:r>
      <w:r w:rsidR="00A120C3" w:rsidRPr="00562B94">
        <w:rPr>
          <w:rFonts w:ascii="黑体" w:eastAsia="黑体" w:hAnsi="黑体" w:cs="黑体" w:hint="eastAsia"/>
          <w:sz w:val="32"/>
          <w:szCs w:val="32"/>
          <w:lang w:val="en-US" w:bidi="en-US"/>
        </w:rPr>
        <w:t>监理</w:t>
      </w:r>
      <w:r w:rsidRPr="00562B94">
        <w:rPr>
          <w:rFonts w:ascii="黑体" w:eastAsia="黑体" w:hAnsi="黑体" w:cs="黑体" w:hint="eastAsia"/>
          <w:sz w:val="32"/>
          <w:szCs w:val="32"/>
          <w:lang w:val="en-US" w:bidi="en-US"/>
        </w:rPr>
        <w:t>项目要求</w:t>
      </w:r>
    </w:p>
    <w:p w:rsidR="00562B94" w:rsidRPr="00562B94" w:rsidRDefault="00562B94" w:rsidP="00562B94">
      <w:pPr>
        <w:widowControl/>
        <w:autoSpaceDE/>
        <w:autoSpaceDN/>
        <w:spacing w:line="560" w:lineRule="exact"/>
        <w:rPr>
          <w:rFonts w:ascii="黑体" w:eastAsia="黑体" w:hAnsi="黑体" w:cs="黑体"/>
          <w:sz w:val="32"/>
          <w:szCs w:val="32"/>
          <w:lang w:val="en-US" w:bidi="en-US"/>
        </w:rPr>
      </w:pPr>
    </w:p>
    <w:p w:rsidR="00890E7A" w:rsidRPr="00562B94" w:rsidRDefault="00562B94" w:rsidP="00562B94">
      <w:pPr>
        <w:tabs>
          <w:tab w:val="left" w:pos="3591"/>
        </w:tabs>
        <w:autoSpaceDE/>
        <w:autoSpaceDN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en-US" w:bidi="en-US"/>
        </w:rPr>
      </w:pPr>
      <w:r w:rsidRPr="00562B94">
        <w:rPr>
          <w:rFonts w:ascii="黑体" w:eastAsia="黑体" w:hAnsi="黑体" w:cs="黑体" w:hint="eastAsia"/>
          <w:sz w:val="32"/>
          <w:szCs w:val="32"/>
          <w:lang w:val="en-US" w:bidi="en-US"/>
        </w:rPr>
        <w:t>一</w:t>
      </w:r>
      <w:r w:rsidR="0052684F" w:rsidRPr="00562B94">
        <w:rPr>
          <w:rFonts w:ascii="黑体" w:eastAsia="黑体" w:hAnsi="黑体" w:cs="黑体" w:hint="eastAsia"/>
          <w:sz w:val="32"/>
          <w:szCs w:val="32"/>
          <w:lang w:val="en-US" w:bidi="en-US"/>
        </w:rPr>
        <w:t>、商务部分要求</w:t>
      </w:r>
    </w:p>
    <w:p w:rsidR="00A816DD" w:rsidRPr="00562B94" w:rsidRDefault="00A816DD" w:rsidP="00070D19">
      <w:pPr>
        <w:spacing w:line="56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62B94">
        <w:rPr>
          <w:rFonts w:ascii="仿宋_GB2312" w:eastAsia="仿宋_GB2312"/>
          <w:sz w:val="32"/>
          <w:szCs w:val="32"/>
        </w:rPr>
        <w:t>1.1 企业</w:t>
      </w:r>
      <w:r w:rsidR="00DD34AF">
        <w:rPr>
          <w:rFonts w:ascii="仿宋_GB2312" w:eastAsia="仿宋_GB2312" w:hint="eastAsia"/>
          <w:sz w:val="32"/>
          <w:szCs w:val="32"/>
        </w:rPr>
        <w:t>企业在政府集市采购名录中，</w:t>
      </w:r>
      <w:r w:rsidRPr="00562B94">
        <w:rPr>
          <w:rFonts w:ascii="仿宋_GB2312" w:eastAsia="仿宋_GB2312"/>
          <w:sz w:val="32"/>
          <w:szCs w:val="32"/>
        </w:rPr>
        <w:t>能提供良好的技术服务，做到组织落实、人员落实、制度落实，近一年内有类似</w:t>
      </w:r>
      <w:r w:rsidR="007E5DBA" w:rsidRPr="00562B94">
        <w:rPr>
          <w:rFonts w:ascii="仿宋_GB2312" w:eastAsia="仿宋_GB2312"/>
          <w:sz w:val="32"/>
          <w:szCs w:val="32"/>
        </w:rPr>
        <w:t>绿化</w:t>
      </w:r>
      <w:r w:rsidR="007E5DBA" w:rsidRPr="00562B94">
        <w:rPr>
          <w:rFonts w:ascii="仿宋_GB2312" w:eastAsia="仿宋_GB2312" w:hint="eastAsia"/>
          <w:sz w:val="32"/>
          <w:szCs w:val="32"/>
        </w:rPr>
        <w:t>监理</w:t>
      </w:r>
      <w:r w:rsidRPr="00562B94">
        <w:rPr>
          <w:rFonts w:ascii="仿宋_GB2312" w:eastAsia="仿宋_GB2312"/>
          <w:sz w:val="32"/>
          <w:szCs w:val="32"/>
        </w:rPr>
        <w:t>项目业绩，近三年内无违法记录。</w:t>
      </w:r>
    </w:p>
    <w:p w:rsidR="00A816DD" w:rsidRPr="00562B94" w:rsidRDefault="00A816DD" w:rsidP="00070D19">
      <w:pPr>
        <w:spacing w:line="56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62B94">
        <w:rPr>
          <w:rFonts w:ascii="仿宋_GB2312" w:eastAsia="仿宋_GB2312"/>
          <w:sz w:val="32"/>
          <w:szCs w:val="32"/>
        </w:rPr>
        <w:t>1.2 本项目不得转让或分包。</w:t>
      </w:r>
    </w:p>
    <w:p w:rsidR="00A816DD" w:rsidRPr="00562B94" w:rsidRDefault="00457B10" w:rsidP="007019EB">
      <w:pPr>
        <w:spacing w:line="56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57B10">
        <w:rPr>
          <w:rFonts w:ascii="仿宋_GB2312" w:eastAsia="仿宋_GB2312" w:hint="eastAsia"/>
          <w:sz w:val="32"/>
          <w:szCs w:val="32"/>
        </w:rPr>
        <w:t>1</w:t>
      </w:r>
      <w:r w:rsidR="00070D19">
        <w:rPr>
          <w:rFonts w:ascii="仿宋_GB2312" w:eastAsia="仿宋_GB2312"/>
          <w:sz w:val="32"/>
          <w:szCs w:val="32"/>
        </w:rPr>
        <w:t xml:space="preserve">.3 </w:t>
      </w:r>
      <w:r w:rsidRPr="00457B10">
        <w:rPr>
          <w:rFonts w:ascii="仿宋_GB2312" w:eastAsia="仿宋_GB2312" w:hint="eastAsia"/>
          <w:sz w:val="32"/>
          <w:szCs w:val="32"/>
        </w:rPr>
        <w:t>本项目</w:t>
      </w:r>
      <w:r w:rsidR="008D3D3D" w:rsidRPr="000A772B">
        <w:rPr>
          <w:rFonts w:ascii="仿宋_GB2312" w:eastAsia="仿宋_GB2312" w:hAnsi="仿宋_GB2312" w:cs="仿宋_GB2312" w:hint="eastAsia"/>
          <w:sz w:val="32"/>
          <w:szCs w:val="32"/>
        </w:rPr>
        <w:t>以草花换植项目中标标的和监理收费计价标准</w:t>
      </w:r>
      <w:r w:rsidR="008D3D3D">
        <w:rPr>
          <w:rFonts w:ascii="仿宋_GB2312" w:eastAsia="仿宋_GB2312" w:hAnsi="仿宋_GB2312" w:cs="仿宋_GB2312" w:hint="eastAsia"/>
          <w:sz w:val="32"/>
          <w:szCs w:val="32"/>
        </w:rPr>
        <w:t>进行报价</w:t>
      </w:r>
      <w:r w:rsidRPr="00457B10">
        <w:rPr>
          <w:rFonts w:ascii="仿宋_GB2312" w:eastAsia="仿宋_GB2312" w:hint="eastAsia"/>
          <w:sz w:val="32"/>
          <w:szCs w:val="32"/>
        </w:rPr>
        <w:t>，</w:t>
      </w:r>
      <w:r w:rsidR="007019EB" w:rsidRPr="007019EB">
        <w:rPr>
          <w:rFonts w:ascii="仿宋_GB2312" w:eastAsia="仿宋_GB2312" w:hint="eastAsia"/>
          <w:sz w:val="32"/>
          <w:szCs w:val="32"/>
        </w:rPr>
        <w:t>报价按照市场最不利原则进行总价限定，若遇不可控因素亦不再追加费用</w:t>
      </w:r>
      <w:r w:rsidR="007019EB">
        <w:rPr>
          <w:rFonts w:ascii="仿宋_GB2312" w:eastAsia="仿宋_GB2312"/>
          <w:sz w:val="32"/>
          <w:szCs w:val="32"/>
        </w:rPr>
        <w:t>。</w:t>
      </w:r>
      <w:r w:rsidR="007E5DBA" w:rsidRPr="00562B94">
        <w:rPr>
          <w:rFonts w:ascii="仿宋_GB2312" w:eastAsia="仿宋_GB2312" w:hint="eastAsia"/>
          <w:sz w:val="32"/>
          <w:szCs w:val="32"/>
        </w:rPr>
        <w:t>监理</w:t>
      </w:r>
      <w:r w:rsidR="00A816DD" w:rsidRPr="00562B94">
        <w:rPr>
          <w:rFonts w:ascii="仿宋_GB2312" w:eastAsia="仿宋_GB2312" w:hint="eastAsia"/>
          <w:sz w:val="32"/>
          <w:szCs w:val="32"/>
        </w:rPr>
        <w:t>费用包干制一次性支付，</w:t>
      </w:r>
      <w:r w:rsidR="007E5DBA" w:rsidRPr="00562B94">
        <w:rPr>
          <w:rFonts w:ascii="仿宋_GB2312" w:eastAsia="仿宋_GB2312" w:hint="eastAsia"/>
          <w:sz w:val="32"/>
          <w:szCs w:val="32"/>
        </w:rPr>
        <w:t>草花换植</w:t>
      </w:r>
      <w:r w:rsidR="00A816DD" w:rsidRPr="00562B94">
        <w:rPr>
          <w:rFonts w:ascii="仿宋_GB2312" w:eastAsia="仿宋_GB2312" w:hint="eastAsia"/>
          <w:sz w:val="32"/>
          <w:szCs w:val="32"/>
        </w:rPr>
        <w:t>服务验收合格后进行支付。</w:t>
      </w:r>
    </w:p>
    <w:p w:rsidR="00890E7A" w:rsidRPr="00562B94" w:rsidRDefault="00562B94" w:rsidP="00562B94">
      <w:pPr>
        <w:tabs>
          <w:tab w:val="left" w:pos="3591"/>
        </w:tabs>
        <w:autoSpaceDE/>
        <w:autoSpaceDN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en-US" w:bidi="en-US"/>
        </w:rPr>
      </w:pPr>
      <w:r w:rsidRPr="00562B94">
        <w:rPr>
          <w:rFonts w:ascii="黑体" w:eastAsia="黑体" w:hAnsi="黑体" w:cs="黑体" w:hint="eastAsia"/>
          <w:sz w:val="32"/>
          <w:szCs w:val="32"/>
          <w:lang w:val="en-US" w:bidi="en-US"/>
        </w:rPr>
        <w:t>二</w:t>
      </w:r>
      <w:r w:rsidR="0052684F" w:rsidRPr="00562B94">
        <w:rPr>
          <w:rFonts w:ascii="黑体" w:eastAsia="黑体" w:hAnsi="黑体" w:cs="黑体" w:hint="eastAsia"/>
          <w:sz w:val="32"/>
          <w:szCs w:val="32"/>
          <w:lang w:val="en-US" w:bidi="en-US"/>
        </w:rPr>
        <w:t>、技术部分要求</w:t>
      </w:r>
    </w:p>
    <w:p w:rsidR="003B1AAE" w:rsidRPr="008B3DF0" w:rsidRDefault="008F01A1" w:rsidP="003B1AAE">
      <w:pPr>
        <w:spacing w:line="56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</w:t>
      </w:r>
      <w:r>
        <w:rPr>
          <w:rFonts w:ascii="仿宋_GB2312" w:eastAsia="仿宋_GB2312"/>
          <w:sz w:val="32"/>
          <w:szCs w:val="32"/>
        </w:rPr>
        <w:t xml:space="preserve"> </w:t>
      </w:r>
      <w:r w:rsidR="0052684F" w:rsidRPr="00480ADF">
        <w:rPr>
          <w:rFonts w:ascii="仿宋_GB2312" w:eastAsia="仿宋_GB2312" w:hint="eastAsia"/>
          <w:sz w:val="32"/>
          <w:szCs w:val="32"/>
        </w:rPr>
        <w:t>项目实行项目负责人考勤制度，项目负责人需专业对口并驻场，</w:t>
      </w:r>
      <w:r w:rsidR="006459AE" w:rsidRPr="00480ADF">
        <w:rPr>
          <w:rFonts w:ascii="仿宋_GB2312" w:eastAsia="仿宋_GB2312" w:hint="eastAsia"/>
          <w:sz w:val="32"/>
          <w:szCs w:val="32"/>
        </w:rPr>
        <w:t>需园林绿化专业</w:t>
      </w:r>
      <w:r w:rsidR="007E07D7">
        <w:rPr>
          <w:rFonts w:ascii="仿宋_GB2312" w:eastAsia="仿宋_GB2312" w:hint="eastAsia"/>
          <w:sz w:val="32"/>
          <w:szCs w:val="32"/>
        </w:rPr>
        <w:t>专</w:t>
      </w:r>
      <w:r w:rsidR="006459AE" w:rsidRPr="00480ADF">
        <w:rPr>
          <w:rFonts w:ascii="仿宋_GB2312" w:eastAsia="仿宋_GB2312" w:hint="eastAsia"/>
          <w:sz w:val="32"/>
          <w:szCs w:val="32"/>
        </w:rPr>
        <w:t>科及以上学历，有多年绿化监理经验</w:t>
      </w:r>
      <w:r w:rsidR="000424EB" w:rsidRPr="00480ADF">
        <w:rPr>
          <w:rFonts w:ascii="仿宋_GB2312" w:eastAsia="仿宋_GB2312"/>
          <w:sz w:val="32"/>
          <w:szCs w:val="32"/>
        </w:rPr>
        <w:t>。</w:t>
      </w:r>
      <w:r w:rsidR="003B1AAE" w:rsidRPr="008B3DF0">
        <w:rPr>
          <w:rFonts w:ascii="仿宋_GB2312" w:eastAsia="仿宋_GB2312" w:hint="eastAsia"/>
          <w:sz w:val="32"/>
          <w:szCs w:val="32"/>
        </w:rPr>
        <w:t>须持</w:t>
      </w:r>
      <w:r w:rsidR="007E07D7">
        <w:rPr>
          <w:rFonts w:ascii="仿宋_GB2312" w:eastAsia="仿宋_GB2312" w:hint="eastAsia"/>
          <w:sz w:val="32"/>
          <w:szCs w:val="32"/>
        </w:rPr>
        <w:t>建设工程监理</w:t>
      </w:r>
      <w:r w:rsidR="003B1AAE" w:rsidRPr="008B3DF0">
        <w:rPr>
          <w:rFonts w:ascii="仿宋_GB2312" w:eastAsia="仿宋_GB2312" w:hint="eastAsia"/>
          <w:sz w:val="32"/>
          <w:szCs w:val="32"/>
        </w:rPr>
        <w:t>证书上岗。编制满足龙陵工作所需的队伍并有切合实际的管理制度。</w:t>
      </w:r>
    </w:p>
    <w:p w:rsidR="008E42F9" w:rsidRDefault="008F01A1" w:rsidP="008E42F9">
      <w:pPr>
        <w:spacing w:line="56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</w:t>
      </w:r>
      <w:r>
        <w:rPr>
          <w:rFonts w:ascii="仿宋_GB2312" w:eastAsia="仿宋_GB2312"/>
          <w:sz w:val="32"/>
          <w:szCs w:val="32"/>
        </w:rPr>
        <w:t xml:space="preserve"> </w:t>
      </w:r>
      <w:r w:rsidR="0052684F" w:rsidRPr="00480ADF">
        <w:rPr>
          <w:rFonts w:ascii="仿宋_GB2312" w:eastAsia="仿宋_GB2312" w:hint="eastAsia"/>
          <w:sz w:val="32"/>
          <w:szCs w:val="32"/>
        </w:rPr>
        <w:t>需提供符合龙陵特色的</w:t>
      </w:r>
      <w:r w:rsidR="008E42F9">
        <w:rPr>
          <w:rFonts w:ascii="仿宋_GB2312" w:eastAsia="仿宋_GB2312" w:hint="eastAsia"/>
          <w:sz w:val="32"/>
          <w:szCs w:val="32"/>
        </w:rPr>
        <w:t>监理计划</w:t>
      </w:r>
      <w:r w:rsidR="00887832">
        <w:rPr>
          <w:rFonts w:ascii="仿宋_GB2312" w:eastAsia="仿宋_GB2312" w:hint="eastAsia"/>
          <w:sz w:val="32"/>
          <w:szCs w:val="32"/>
        </w:rPr>
        <w:t>和进度安排</w:t>
      </w:r>
      <w:r w:rsidR="0052684F" w:rsidRPr="00480ADF">
        <w:rPr>
          <w:rFonts w:ascii="仿宋_GB2312" w:eastAsia="仿宋_GB2312" w:hint="eastAsia"/>
          <w:sz w:val="32"/>
          <w:szCs w:val="32"/>
        </w:rPr>
        <w:t>。需配备</w:t>
      </w:r>
      <w:r w:rsidR="008E42F9">
        <w:rPr>
          <w:rFonts w:ascii="仿宋_GB2312" w:eastAsia="仿宋_GB2312" w:hint="eastAsia"/>
          <w:sz w:val="32"/>
          <w:szCs w:val="32"/>
        </w:rPr>
        <w:t>项目经理负责人</w:t>
      </w:r>
      <w:r w:rsidR="0052684F" w:rsidRPr="00480ADF">
        <w:rPr>
          <w:rFonts w:ascii="仿宋_GB2312" w:eastAsia="仿宋_GB2312" w:hint="eastAsia"/>
          <w:sz w:val="32"/>
          <w:szCs w:val="32"/>
        </w:rPr>
        <w:t>1人</w:t>
      </w:r>
      <w:r w:rsidR="008E42F9">
        <w:rPr>
          <w:rFonts w:ascii="仿宋_GB2312" w:eastAsia="仿宋_GB2312" w:hint="eastAsia"/>
          <w:sz w:val="32"/>
          <w:szCs w:val="32"/>
        </w:rPr>
        <w:t>。</w:t>
      </w:r>
    </w:p>
    <w:p w:rsidR="008E42F9" w:rsidRDefault="0052684F" w:rsidP="008E42F9">
      <w:pPr>
        <w:spacing w:line="56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80ADF">
        <w:rPr>
          <w:rFonts w:ascii="仿宋_GB2312" w:eastAsia="仿宋_GB2312" w:hint="eastAsia"/>
          <w:sz w:val="32"/>
          <w:szCs w:val="32"/>
        </w:rPr>
        <w:t>2.3</w:t>
      </w:r>
      <w:r w:rsidR="008F01A1">
        <w:rPr>
          <w:rFonts w:ascii="仿宋_GB2312" w:eastAsia="仿宋_GB2312"/>
          <w:sz w:val="32"/>
          <w:szCs w:val="32"/>
        </w:rPr>
        <w:t xml:space="preserve"> </w:t>
      </w:r>
      <w:r w:rsidR="008E42F9">
        <w:rPr>
          <w:rFonts w:ascii="仿宋_GB2312" w:eastAsia="仿宋_GB2312" w:hint="eastAsia"/>
          <w:sz w:val="32"/>
          <w:szCs w:val="32"/>
        </w:rPr>
        <w:t>监理</w:t>
      </w:r>
      <w:r w:rsidRPr="00480ADF">
        <w:rPr>
          <w:rFonts w:ascii="仿宋_GB2312" w:eastAsia="仿宋_GB2312" w:hint="eastAsia"/>
          <w:sz w:val="32"/>
          <w:szCs w:val="32"/>
        </w:rPr>
        <w:t>人员穿戴统一标志性工作服进行，应满足安全</w:t>
      </w:r>
      <w:r w:rsidR="00352580" w:rsidRPr="00480ADF">
        <w:rPr>
          <w:rFonts w:ascii="仿宋_GB2312" w:eastAsia="仿宋_GB2312" w:hint="eastAsia"/>
          <w:sz w:val="32"/>
          <w:szCs w:val="32"/>
        </w:rPr>
        <w:t>、文明</w:t>
      </w:r>
      <w:r w:rsidRPr="00480ADF">
        <w:rPr>
          <w:rFonts w:ascii="仿宋_GB2312" w:eastAsia="仿宋_GB2312" w:hint="eastAsia"/>
          <w:sz w:val="32"/>
          <w:szCs w:val="32"/>
        </w:rPr>
        <w:t>等工作要求。</w:t>
      </w:r>
    </w:p>
    <w:p w:rsidR="00CD5D5B" w:rsidRDefault="008F01A1" w:rsidP="00CD5D5B">
      <w:pPr>
        <w:spacing w:line="560" w:lineRule="exact"/>
        <w:ind w:firstLineChars="200" w:firstLine="640"/>
        <w:rPr>
          <w:rFonts w:ascii="仿宋_GB2312" w:eastAsia="仿宋_GB2312" w:hAnsi="HP Simplified Hans Light" w:cs="仿宋_GB2312"/>
          <w:color w:val="000000"/>
          <w:sz w:val="32"/>
          <w:szCs w:val="40"/>
        </w:rPr>
      </w:pPr>
      <w:r>
        <w:rPr>
          <w:rFonts w:ascii="仿宋_GB2312" w:eastAsia="仿宋_GB2312"/>
          <w:sz w:val="32"/>
          <w:szCs w:val="32"/>
        </w:rPr>
        <w:t xml:space="preserve">2.4 </w:t>
      </w:r>
      <w:r w:rsidR="00CD5D5B" w:rsidRPr="00B918B1"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t>严格按照招标需求保证进度的具体实施协调，严格控制草花的质量，</w:t>
      </w:r>
      <w:r w:rsidR="00CD5D5B"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t>符合一级苗标准方可进场，</w:t>
      </w:r>
      <w:r w:rsidR="00CD5D5B" w:rsidRPr="00B918B1"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t>养护符合一级绿地的养护要</w:t>
      </w:r>
      <w:r w:rsidR="00CD5D5B" w:rsidRPr="00B918B1"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lastRenderedPageBreak/>
        <w:t>求进行管理。</w:t>
      </w:r>
    </w:p>
    <w:p w:rsidR="00D70926" w:rsidRPr="00D70926" w:rsidRDefault="00D70926" w:rsidP="00CD5D5B">
      <w:pPr>
        <w:spacing w:line="560" w:lineRule="exact"/>
        <w:ind w:firstLineChars="200" w:firstLine="640"/>
        <w:rPr>
          <w:rFonts w:ascii="仿宋_GB2312" w:eastAsia="仿宋_GB2312" w:hAnsi="HP Simplified Hans Light" w:cs="仿宋_GB2312"/>
          <w:color w:val="000000"/>
          <w:sz w:val="32"/>
          <w:szCs w:val="40"/>
        </w:rPr>
      </w:pPr>
      <w:r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t>2</w:t>
      </w:r>
      <w:r>
        <w:rPr>
          <w:rFonts w:ascii="仿宋_GB2312" w:eastAsia="仿宋_GB2312" w:hAnsi="HP Simplified Hans Light" w:cs="仿宋_GB2312"/>
          <w:color w:val="000000"/>
          <w:sz w:val="32"/>
          <w:szCs w:val="40"/>
        </w:rPr>
        <w:t xml:space="preserve">.5 </w:t>
      </w:r>
      <w:r w:rsidRPr="00D70926"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t>对于</w:t>
      </w:r>
      <w:r w:rsidR="00400651"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t>出现</w:t>
      </w:r>
      <w:r w:rsidRPr="00D70926"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t>不符合设计要求和合同约定及质量标准的材料、不符合规范和质量标准的工序、分部、分项工程和不安全的施工作业</w:t>
      </w:r>
      <w:r w:rsidR="00400651">
        <w:rPr>
          <w:rFonts w:ascii="仿宋_GB2312" w:eastAsia="仿宋_GB2312" w:hAnsi="HP Simplified Hans Light" w:cs="仿宋_GB2312" w:hint="eastAsia"/>
          <w:color w:val="000000"/>
          <w:sz w:val="32"/>
          <w:szCs w:val="40"/>
        </w:rPr>
        <w:t>未能及时出具整改意见，酌情扣除监理费用。</w:t>
      </w:r>
    </w:p>
    <w:p w:rsidR="00890E7A" w:rsidRPr="00480ADF" w:rsidRDefault="008E42F9" w:rsidP="008E42F9">
      <w:pPr>
        <w:spacing w:line="56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D70926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 xml:space="preserve"> </w:t>
      </w:r>
      <w:r w:rsidRPr="00AC74E1">
        <w:rPr>
          <w:rFonts w:ascii="仿宋_GB2312" w:eastAsia="仿宋_GB2312" w:hAnsi="仿宋_GB2312" w:cs="仿宋_GB2312" w:hint="eastAsia"/>
          <w:sz w:val="32"/>
          <w:szCs w:val="32"/>
          <w:lang w:bidi="en-US"/>
        </w:rPr>
        <w:t>针对节假日、极端天气等有对应的值班计划和</w:t>
      </w:r>
      <w:r w:rsidR="003339C9">
        <w:rPr>
          <w:rFonts w:ascii="仿宋_GB2312" w:eastAsia="仿宋_GB2312" w:hAnsi="仿宋_GB2312" w:cs="仿宋_GB2312" w:hint="eastAsia"/>
          <w:sz w:val="32"/>
          <w:szCs w:val="32"/>
          <w:lang w:bidi="en-US"/>
        </w:rPr>
        <w:t>管理</w:t>
      </w:r>
      <w:r w:rsidRPr="00AC74E1">
        <w:rPr>
          <w:rFonts w:ascii="仿宋_GB2312" w:eastAsia="仿宋_GB2312" w:hAnsi="仿宋_GB2312" w:cs="仿宋_GB2312" w:hint="eastAsia"/>
          <w:sz w:val="32"/>
          <w:szCs w:val="32"/>
          <w:lang w:bidi="en-US"/>
        </w:rPr>
        <w:t>风险应急预案。</w:t>
      </w:r>
    </w:p>
    <w:sectPr w:rsidR="00890E7A" w:rsidRPr="00480ADF" w:rsidSect="009827CE">
      <w:headerReference w:type="default" r:id="rId9"/>
      <w:footerReference w:type="default" r:id="rId10"/>
      <w:pgSz w:w="11910" w:h="16840"/>
      <w:pgMar w:top="2098" w:right="1531" w:bottom="1985" w:left="1531" w:header="1134" w:footer="964" w:gutter="0"/>
      <w:pgNumType w:fmt="numberInDash" w:start="0"/>
      <w:cols w:space="720" w:equalWidth="0">
        <w:col w:w="941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33" w:rsidRDefault="007D2A33">
      <w:r>
        <w:separator/>
      </w:r>
    </w:p>
  </w:endnote>
  <w:endnote w:type="continuationSeparator" w:id="0">
    <w:p w:rsidR="007D2A33" w:rsidRDefault="007D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P Simplified Hans Light">
    <w:altName w:val="宋体"/>
    <w:charset w:val="86"/>
    <w:family w:val="swiss"/>
    <w:pitch w:val="default"/>
    <w:sig w:usb0="00000000" w:usb1="00000000" w:usb2="00000016" w:usb3="00000000" w:csb0="0004011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960454179"/>
      <w:docPartObj>
        <w:docPartGallery w:val="Page Numbers (Bottom of Page)"/>
        <w:docPartUnique/>
      </w:docPartObj>
    </w:sdtPr>
    <w:sdtEndPr/>
    <w:sdtContent>
      <w:p w:rsidR="00653A75" w:rsidRPr="00FA03B7" w:rsidRDefault="00653A75">
        <w:pPr>
          <w:pStyle w:val="a7"/>
          <w:jc w:val="center"/>
          <w:rPr>
            <w:sz w:val="24"/>
            <w:szCs w:val="24"/>
          </w:rPr>
        </w:pPr>
        <w:r w:rsidRPr="00FA03B7">
          <w:rPr>
            <w:sz w:val="24"/>
            <w:szCs w:val="24"/>
          </w:rPr>
          <w:fldChar w:fldCharType="begin"/>
        </w:r>
        <w:r w:rsidRPr="00FA03B7">
          <w:rPr>
            <w:sz w:val="24"/>
            <w:szCs w:val="24"/>
          </w:rPr>
          <w:instrText>PAGE   \* MERGEFORMAT</w:instrText>
        </w:r>
        <w:r w:rsidRPr="00FA03B7">
          <w:rPr>
            <w:sz w:val="24"/>
            <w:szCs w:val="24"/>
          </w:rPr>
          <w:fldChar w:fldCharType="separate"/>
        </w:r>
        <w:r w:rsidR="008B6639">
          <w:rPr>
            <w:noProof/>
            <w:sz w:val="24"/>
            <w:szCs w:val="24"/>
          </w:rPr>
          <w:t>- 6 -</w:t>
        </w:r>
        <w:r w:rsidRPr="00FA03B7">
          <w:rPr>
            <w:sz w:val="24"/>
            <w:szCs w:val="24"/>
          </w:rPr>
          <w:fldChar w:fldCharType="end"/>
        </w:r>
      </w:p>
    </w:sdtContent>
  </w:sdt>
  <w:p w:rsidR="00774A1A" w:rsidRDefault="00774A1A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33" w:rsidRDefault="007D2A33">
      <w:r>
        <w:separator/>
      </w:r>
    </w:p>
  </w:footnote>
  <w:footnote w:type="continuationSeparator" w:id="0">
    <w:p w:rsidR="007D2A33" w:rsidRDefault="007D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1A" w:rsidRDefault="00774A1A">
    <w:pPr>
      <w:pStyle w:val="a4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-15240</wp:posOffset>
              </wp:positionV>
              <wp:extent cx="828675" cy="194310"/>
              <wp:effectExtent l="0" t="0" r="0" b="0"/>
              <wp:wrapNone/>
              <wp:docPr id="2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74A1A" w:rsidRDefault="00774A1A">
                          <w:pPr>
                            <w:spacing w:line="301" w:lineRule="exact"/>
                            <w:ind w:left="20"/>
                            <w:rPr>
                              <w:rFonts w:ascii="Times New Roman" w:eastAsia="Times New Roman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76.35pt;margin-top:-1.2pt;width:65.25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" filled="f" stroked="f">
              <v:textbox inset="0,0,0,0">
                <w:txbxContent>
                  <w:p w:rsidR="00774A1A" w:rsidRDefault="00774A1A">
                    <w:pPr>
                      <w:spacing w:line="301" w:lineRule="exact"/>
                      <w:ind w:left="20"/>
                      <w:rPr>
                        <w:rFonts w:ascii="Times New Roman" w:eastAsia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start w:val="4"/>
      <w:numFmt w:val="decimal"/>
      <w:lvlText w:val="%1"/>
      <w:lvlJc w:val="left"/>
      <w:pPr>
        <w:ind w:left="477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01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393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9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06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6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9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75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2" w:hanging="217"/>
      </w:pPr>
      <w:rPr>
        <w:rFonts w:hint="default"/>
        <w:lang w:val="zh-CN" w:eastAsia="zh-CN" w:bidi="zh-CN"/>
      </w:rPr>
    </w:lvl>
  </w:abstractNum>
  <w:abstractNum w:abstractNumId="1" w15:restartNumberingAfterBreak="0">
    <w:nsid w:val="0248C179"/>
    <w:multiLevelType w:val="multilevel"/>
    <w:tmpl w:val="0248C179"/>
    <w:lvl w:ilvl="0">
      <w:start w:val="3"/>
      <w:numFmt w:val="decimal"/>
      <w:lvlText w:val="%1"/>
      <w:lvlJc w:val="left"/>
      <w:pPr>
        <w:ind w:left="982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82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793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9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6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1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19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5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2" w:hanging="217"/>
      </w:pPr>
      <w:rPr>
        <w:rFonts w:hint="default"/>
        <w:lang w:val="zh-CN" w:eastAsia="zh-CN" w:bidi="zh-CN"/>
      </w:rPr>
    </w:lvl>
  </w:abstractNum>
  <w:abstractNum w:abstractNumId="2" w15:restartNumberingAfterBreak="0">
    <w:nsid w:val="0A43546F"/>
    <w:multiLevelType w:val="hybridMultilevel"/>
    <w:tmpl w:val="D7AED8D8"/>
    <w:lvl w:ilvl="0" w:tplc="81C4C7C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F370E3"/>
    <w:multiLevelType w:val="hybridMultilevel"/>
    <w:tmpl w:val="F9DC0B10"/>
    <w:lvl w:ilvl="0" w:tplc="6434B29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8F537B"/>
    <w:multiLevelType w:val="multilevel"/>
    <w:tmpl w:val="2A8F537B"/>
    <w:lvl w:ilvl="0">
      <w:start w:val="5"/>
      <w:numFmt w:val="decimal"/>
      <w:lvlText w:val="%1"/>
      <w:lvlJc w:val="left"/>
      <w:pPr>
        <w:ind w:left="982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82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793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9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6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1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19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5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2" w:hanging="217"/>
      </w:pPr>
      <w:rPr>
        <w:rFonts w:hint="default"/>
        <w:lang w:val="zh-CN" w:eastAsia="zh-CN" w:bidi="zh-CN"/>
      </w:rPr>
    </w:lvl>
  </w:abstractNum>
  <w:abstractNum w:abstractNumId="5" w15:restartNumberingAfterBreak="0">
    <w:nsid w:val="72183CF9"/>
    <w:multiLevelType w:val="multilevel"/>
    <w:tmpl w:val="72183CF9"/>
    <w:lvl w:ilvl="0">
      <w:start w:val="1"/>
      <w:numFmt w:val="decimal"/>
      <w:lvlText w:val="%1"/>
      <w:lvlJc w:val="left"/>
      <w:pPr>
        <w:ind w:left="1001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01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809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13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18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2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27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31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6" w:hanging="217"/>
      </w:pPr>
      <w:rPr>
        <w:rFonts w:hint="default"/>
        <w:lang w:val="zh-CN" w:eastAsia="zh-CN" w:bidi="zh-CN"/>
      </w:rPr>
    </w:lvl>
  </w:abstractNum>
  <w:abstractNum w:abstractNumId="6" w15:restartNumberingAfterBreak="0">
    <w:nsid w:val="7B3C105D"/>
    <w:multiLevelType w:val="hybridMultilevel"/>
    <w:tmpl w:val="9BE41176"/>
    <w:lvl w:ilvl="0" w:tplc="6A2A3402">
      <w:start w:val="4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iZjFjZGVlNjY4MTkyZjYyYjIxOGQ5MTU3NzYyYmQifQ=="/>
  </w:docVars>
  <w:rsids>
    <w:rsidRoot w:val="006D0BE8"/>
    <w:rsid w:val="00001176"/>
    <w:rsid w:val="00002E89"/>
    <w:rsid w:val="000127D4"/>
    <w:rsid w:val="0001310A"/>
    <w:rsid w:val="00021181"/>
    <w:rsid w:val="0002232D"/>
    <w:rsid w:val="0002562B"/>
    <w:rsid w:val="00025DF4"/>
    <w:rsid w:val="00033A20"/>
    <w:rsid w:val="000424EB"/>
    <w:rsid w:val="00044CEA"/>
    <w:rsid w:val="00070D19"/>
    <w:rsid w:val="0007744B"/>
    <w:rsid w:val="00084BD4"/>
    <w:rsid w:val="00086086"/>
    <w:rsid w:val="000942C1"/>
    <w:rsid w:val="000A7258"/>
    <w:rsid w:val="000B4A2C"/>
    <w:rsid w:val="000B77CF"/>
    <w:rsid w:val="000B7A0B"/>
    <w:rsid w:val="000D5531"/>
    <w:rsid w:val="000E4B66"/>
    <w:rsid w:val="000E6C6A"/>
    <w:rsid w:val="00106E42"/>
    <w:rsid w:val="0011161E"/>
    <w:rsid w:val="00151347"/>
    <w:rsid w:val="00160176"/>
    <w:rsid w:val="00163022"/>
    <w:rsid w:val="001642A4"/>
    <w:rsid w:val="00183336"/>
    <w:rsid w:val="001A3D1B"/>
    <w:rsid w:val="001B5E96"/>
    <w:rsid w:val="001E2010"/>
    <w:rsid w:val="0020495E"/>
    <w:rsid w:val="002101AC"/>
    <w:rsid w:val="00210D2D"/>
    <w:rsid w:val="0021352E"/>
    <w:rsid w:val="00213AAF"/>
    <w:rsid w:val="00213E8B"/>
    <w:rsid w:val="00250C96"/>
    <w:rsid w:val="002518FB"/>
    <w:rsid w:val="002572DD"/>
    <w:rsid w:val="00267B8D"/>
    <w:rsid w:val="00270FD4"/>
    <w:rsid w:val="0028035C"/>
    <w:rsid w:val="002C2412"/>
    <w:rsid w:val="002E4D1A"/>
    <w:rsid w:val="002F7B51"/>
    <w:rsid w:val="00302C53"/>
    <w:rsid w:val="0030578B"/>
    <w:rsid w:val="00306E77"/>
    <w:rsid w:val="00331FB6"/>
    <w:rsid w:val="003339C9"/>
    <w:rsid w:val="00334A5C"/>
    <w:rsid w:val="0033684D"/>
    <w:rsid w:val="00340151"/>
    <w:rsid w:val="00342ACA"/>
    <w:rsid w:val="00352580"/>
    <w:rsid w:val="00365BE9"/>
    <w:rsid w:val="00376593"/>
    <w:rsid w:val="00377C2E"/>
    <w:rsid w:val="00386FFD"/>
    <w:rsid w:val="003A60CC"/>
    <w:rsid w:val="003B1AAE"/>
    <w:rsid w:val="003B28F0"/>
    <w:rsid w:val="003B4493"/>
    <w:rsid w:val="003B5480"/>
    <w:rsid w:val="003B5AE4"/>
    <w:rsid w:val="003D288F"/>
    <w:rsid w:val="003E1296"/>
    <w:rsid w:val="003F04E7"/>
    <w:rsid w:val="00400651"/>
    <w:rsid w:val="004025C2"/>
    <w:rsid w:val="00406C28"/>
    <w:rsid w:val="00413347"/>
    <w:rsid w:val="00416E2E"/>
    <w:rsid w:val="004205E3"/>
    <w:rsid w:val="00422BCA"/>
    <w:rsid w:val="0042499F"/>
    <w:rsid w:val="00440DAE"/>
    <w:rsid w:val="004423C9"/>
    <w:rsid w:val="0044447F"/>
    <w:rsid w:val="004565E1"/>
    <w:rsid w:val="00457B10"/>
    <w:rsid w:val="004765CD"/>
    <w:rsid w:val="004807CD"/>
    <w:rsid w:val="00480ADF"/>
    <w:rsid w:val="00490F89"/>
    <w:rsid w:val="00495CDA"/>
    <w:rsid w:val="0049602C"/>
    <w:rsid w:val="004A0E7C"/>
    <w:rsid w:val="004A747C"/>
    <w:rsid w:val="004B2257"/>
    <w:rsid w:val="004C22D1"/>
    <w:rsid w:val="004D24AD"/>
    <w:rsid w:val="004D3BF8"/>
    <w:rsid w:val="00500B38"/>
    <w:rsid w:val="00504939"/>
    <w:rsid w:val="00523728"/>
    <w:rsid w:val="0052684F"/>
    <w:rsid w:val="00536945"/>
    <w:rsid w:val="00562B94"/>
    <w:rsid w:val="00563E19"/>
    <w:rsid w:val="005741E9"/>
    <w:rsid w:val="00590693"/>
    <w:rsid w:val="00590CA1"/>
    <w:rsid w:val="00595E02"/>
    <w:rsid w:val="00596695"/>
    <w:rsid w:val="005A3196"/>
    <w:rsid w:val="005A446C"/>
    <w:rsid w:val="005B72EE"/>
    <w:rsid w:val="005C584D"/>
    <w:rsid w:val="005D1762"/>
    <w:rsid w:val="005D2A04"/>
    <w:rsid w:val="005D3D53"/>
    <w:rsid w:val="005E0B26"/>
    <w:rsid w:val="005E1097"/>
    <w:rsid w:val="005F4272"/>
    <w:rsid w:val="005F79F2"/>
    <w:rsid w:val="00604B37"/>
    <w:rsid w:val="00617712"/>
    <w:rsid w:val="00644250"/>
    <w:rsid w:val="006459AE"/>
    <w:rsid w:val="00650424"/>
    <w:rsid w:val="00653A75"/>
    <w:rsid w:val="00660FD1"/>
    <w:rsid w:val="00662D53"/>
    <w:rsid w:val="00670003"/>
    <w:rsid w:val="00672E1A"/>
    <w:rsid w:val="00676058"/>
    <w:rsid w:val="00681AC6"/>
    <w:rsid w:val="006969B4"/>
    <w:rsid w:val="006A3E9F"/>
    <w:rsid w:val="006A4523"/>
    <w:rsid w:val="006B056D"/>
    <w:rsid w:val="006C7947"/>
    <w:rsid w:val="006D0BE8"/>
    <w:rsid w:val="006E3722"/>
    <w:rsid w:val="006E3C74"/>
    <w:rsid w:val="006E5C43"/>
    <w:rsid w:val="007019EB"/>
    <w:rsid w:val="0070331A"/>
    <w:rsid w:val="007054F6"/>
    <w:rsid w:val="00713159"/>
    <w:rsid w:val="00732C2D"/>
    <w:rsid w:val="00745D1C"/>
    <w:rsid w:val="00747CC8"/>
    <w:rsid w:val="00753419"/>
    <w:rsid w:val="007634A3"/>
    <w:rsid w:val="00763A82"/>
    <w:rsid w:val="0076438A"/>
    <w:rsid w:val="00766F70"/>
    <w:rsid w:val="007670DC"/>
    <w:rsid w:val="00774A1A"/>
    <w:rsid w:val="0078123A"/>
    <w:rsid w:val="007A5F72"/>
    <w:rsid w:val="007A6420"/>
    <w:rsid w:val="007C0169"/>
    <w:rsid w:val="007C165D"/>
    <w:rsid w:val="007D2A33"/>
    <w:rsid w:val="007D5A29"/>
    <w:rsid w:val="007E07D7"/>
    <w:rsid w:val="007E5DBA"/>
    <w:rsid w:val="007F3462"/>
    <w:rsid w:val="008007CA"/>
    <w:rsid w:val="00804C1E"/>
    <w:rsid w:val="0080773C"/>
    <w:rsid w:val="00825B4D"/>
    <w:rsid w:val="008336FB"/>
    <w:rsid w:val="00836106"/>
    <w:rsid w:val="00855A6F"/>
    <w:rsid w:val="00855B83"/>
    <w:rsid w:val="00872199"/>
    <w:rsid w:val="00875CCB"/>
    <w:rsid w:val="008760A4"/>
    <w:rsid w:val="00887832"/>
    <w:rsid w:val="00890E7A"/>
    <w:rsid w:val="00897294"/>
    <w:rsid w:val="0089765B"/>
    <w:rsid w:val="00897BC4"/>
    <w:rsid w:val="008B4C48"/>
    <w:rsid w:val="008B6639"/>
    <w:rsid w:val="008C1AEF"/>
    <w:rsid w:val="008D2BAC"/>
    <w:rsid w:val="008D3D3D"/>
    <w:rsid w:val="008E42F9"/>
    <w:rsid w:val="008F01A1"/>
    <w:rsid w:val="008F1083"/>
    <w:rsid w:val="008F1C81"/>
    <w:rsid w:val="00906A1C"/>
    <w:rsid w:val="00915DE3"/>
    <w:rsid w:val="00923263"/>
    <w:rsid w:val="009416B8"/>
    <w:rsid w:val="009418BD"/>
    <w:rsid w:val="00956E7B"/>
    <w:rsid w:val="00981596"/>
    <w:rsid w:val="009827CE"/>
    <w:rsid w:val="0099130A"/>
    <w:rsid w:val="009A164E"/>
    <w:rsid w:val="009A44A5"/>
    <w:rsid w:val="009A6D22"/>
    <w:rsid w:val="009A73FB"/>
    <w:rsid w:val="009B08CC"/>
    <w:rsid w:val="009C254D"/>
    <w:rsid w:val="009C2887"/>
    <w:rsid w:val="009C2DD8"/>
    <w:rsid w:val="009C63D8"/>
    <w:rsid w:val="009D701D"/>
    <w:rsid w:val="009E0738"/>
    <w:rsid w:val="009E1F7A"/>
    <w:rsid w:val="009E28F2"/>
    <w:rsid w:val="009E2D58"/>
    <w:rsid w:val="009E3EAE"/>
    <w:rsid w:val="009F3FD5"/>
    <w:rsid w:val="00A02063"/>
    <w:rsid w:val="00A07A94"/>
    <w:rsid w:val="00A120C3"/>
    <w:rsid w:val="00A121DD"/>
    <w:rsid w:val="00A175A6"/>
    <w:rsid w:val="00A2351A"/>
    <w:rsid w:val="00A30F46"/>
    <w:rsid w:val="00A715FB"/>
    <w:rsid w:val="00A802BB"/>
    <w:rsid w:val="00A816DD"/>
    <w:rsid w:val="00A83D82"/>
    <w:rsid w:val="00A868AC"/>
    <w:rsid w:val="00A94E9C"/>
    <w:rsid w:val="00A9531E"/>
    <w:rsid w:val="00AA36D9"/>
    <w:rsid w:val="00AA5D5C"/>
    <w:rsid w:val="00AA7E32"/>
    <w:rsid w:val="00AB1813"/>
    <w:rsid w:val="00AB4906"/>
    <w:rsid w:val="00AD0B62"/>
    <w:rsid w:val="00AD27F6"/>
    <w:rsid w:val="00AD29AE"/>
    <w:rsid w:val="00AD36E5"/>
    <w:rsid w:val="00AE2791"/>
    <w:rsid w:val="00AF30BC"/>
    <w:rsid w:val="00AF5DDE"/>
    <w:rsid w:val="00B04C91"/>
    <w:rsid w:val="00B05767"/>
    <w:rsid w:val="00B14959"/>
    <w:rsid w:val="00B23622"/>
    <w:rsid w:val="00B3672C"/>
    <w:rsid w:val="00B43049"/>
    <w:rsid w:val="00B437D2"/>
    <w:rsid w:val="00B43A51"/>
    <w:rsid w:val="00B5037A"/>
    <w:rsid w:val="00B61AF3"/>
    <w:rsid w:val="00B65FFF"/>
    <w:rsid w:val="00B80571"/>
    <w:rsid w:val="00BA2D5B"/>
    <w:rsid w:val="00BC1893"/>
    <w:rsid w:val="00BC55B6"/>
    <w:rsid w:val="00BD72AB"/>
    <w:rsid w:val="00BE5FA4"/>
    <w:rsid w:val="00BF6265"/>
    <w:rsid w:val="00C12AFB"/>
    <w:rsid w:val="00C24239"/>
    <w:rsid w:val="00C2647D"/>
    <w:rsid w:val="00C26501"/>
    <w:rsid w:val="00C26EB1"/>
    <w:rsid w:val="00C34CD2"/>
    <w:rsid w:val="00C36D58"/>
    <w:rsid w:val="00C416A3"/>
    <w:rsid w:val="00C455D5"/>
    <w:rsid w:val="00C6023D"/>
    <w:rsid w:val="00C6703B"/>
    <w:rsid w:val="00C741F2"/>
    <w:rsid w:val="00C74E4B"/>
    <w:rsid w:val="00C75D24"/>
    <w:rsid w:val="00C77999"/>
    <w:rsid w:val="00C95116"/>
    <w:rsid w:val="00C977EB"/>
    <w:rsid w:val="00CA0200"/>
    <w:rsid w:val="00CA2945"/>
    <w:rsid w:val="00CA555F"/>
    <w:rsid w:val="00CB2794"/>
    <w:rsid w:val="00CC1F5E"/>
    <w:rsid w:val="00CC4995"/>
    <w:rsid w:val="00CD5D5B"/>
    <w:rsid w:val="00CE0488"/>
    <w:rsid w:val="00CE119E"/>
    <w:rsid w:val="00CF0CC5"/>
    <w:rsid w:val="00CF37A9"/>
    <w:rsid w:val="00D010F8"/>
    <w:rsid w:val="00D04249"/>
    <w:rsid w:val="00D12E15"/>
    <w:rsid w:val="00D13126"/>
    <w:rsid w:val="00D2420D"/>
    <w:rsid w:val="00D407B6"/>
    <w:rsid w:val="00D55C23"/>
    <w:rsid w:val="00D627F8"/>
    <w:rsid w:val="00D631FC"/>
    <w:rsid w:val="00D70926"/>
    <w:rsid w:val="00D81E84"/>
    <w:rsid w:val="00D8796C"/>
    <w:rsid w:val="00D9048F"/>
    <w:rsid w:val="00D9698C"/>
    <w:rsid w:val="00DA1A3A"/>
    <w:rsid w:val="00DA2D04"/>
    <w:rsid w:val="00DA5BDD"/>
    <w:rsid w:val="00DD34AF"/>
    <w:rsid w:val="00E14CA3"/>
    <w:rsid w:val="00E21138"/>
    <w:rsid w:val="00E22575"/>
    <w:rsid w:val="00E25BCA"/>
    <w:rsid w:val="00E364A9"/>
    <w:rsid w:val="00E41DE4"/>
    <w:rsid w:val="00E52A6B"/>
    <w:rsid w:val="00E548A2"/>
    <w:rsid w:val="00E61227"/>
    <w:rsid w:val="00E61E57"/>
    <w:rsid w:val="00E63A2B"/>
    <w:rsid w:val="00E666A8"/>
    <w:rsid w:val="00E7706E"/>
    <w:rsid w:val="00E87FF3"/>
    <w:rsid w:val="00ED0CED"/>
    <w:rsid w:val="00EF0BBD"/>
    <w:rsid w:val="00EF1A5F"/>
    <w:rsid w:val="00EF1FC2"/>
    <w:rsid w:val="00F07199"/>
    <w:rsid w:val="00F16BB3"/>
    <w:rsid w:val="00F33760"/>
    <w:rsid w:val="00F407B2"/>
    <w:rsid w:val="00F43D88"/>
    <w:rsid w:val="00F43ECF"/>
    <w:rsid w:val="00F52498"/>
    <w:rsid w:val="00F5522E"/>
    <w:rsid w:val="00F56D0F"/>
    <w:rsid w:val="00F63270"/>
    <w:rsid w:val="00F633E9"/>
    <w:rsid w:val="00F64349"/>
    <w:rsid w:val="00F661F4"/>
    <w:rsid w:val="00F7573B"/>
    <w:rsid w:val="00F8125F"/>
    <w:rsid w:val="00F85918"/>
    <w:rsid w:val="00F94E0B"/>
    <w:rsid w:val="00F963EB"/>
    <w:rsid w:val="00F9788F"/>
    <w:rsid w:val="00FA03B7"/>
    <w:rsid w:val="00FA25F6"/>
    <w:rsid w:val="00FB3C48"/>
    <w:rsid w:val="00FD07F1"/>
    <w:rsid w:val="00FD0A45"/>
    <w:rsid w:val="00FE2A42"/>
    <w:rsid w:val="00FE354B"/>
    <w:rsid w:val="00FE53BC"/>
    <w:rsid w:val="077C60AF"/>
    <w:rsid w:val="09E60645"/>
    <w:rsid w:val="0B5A630E"/>
    <w:rsid w:val="0C4E6613"/>
    <w:rsid w:val="195425EF"/>
    <w:rsid w:val="1B4548E5"/>
    <w:rsid w:val="1B6856DE"/>
    <w:rsid w:val="2996455E"/>
    <w:rsid w:val="2BF17956"/>
    <w:rsid w:val="2F112FCF"/>
    <w:rsid w:val="31BB3769"/>
    <w:rsid w:val="32D05F8F"/>
    <w:rsid w:val="35424D82"/>
    <w:rsid w:val="3DC72AE0"/>
    <w:rsid w:val="3DD049B2"/>
    <w:rsid w:val="3EF025CD"/>
    <w:rsid w:val="3F436060"/>
    <w:rsid w:val="3F9554EE"/>
    <w:rsid w:val="40842F0A"/>
    <w:rsid w:val="41D93718"/>
    <w:rsid w:val="42CA554C"/>
    <w:rsid w:val="478F0B12"/>
    <w:rsid w:val="51FD10F2"/>
    <w:rsid w:val="5774562F"/>
    <w:rsid w:val="5DCF423F"/>
    <w:rsid w:val="5EE14F8C"/>
    <w:rsid w:val="64CC1444"/>
    <w:rsid w:val="6C076C10"/>
    <w:rsid w:val="707D334E"/>
    <w:rsid w:val="77F81380"/>
    <w:rsid w:val="78DD2499"/>
    <w:rsid w:val="7B64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206093-5DD8-4685-8514-5377FB7A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60"/>
      <w:jc w:val="center"/>
      <w:outlineLvl w:val="0"/>
    </w:pPr>
    <w:rPr>
      <w:sz w:val="21"/>
      <w:szCs w:val="21"/>
    </w:rPr>
  </w:style>
  <w:style w:type="paragraph" w:styleId="2">
    <w:name w:val="heading 2"/>
    <w:basedOn w:val="a"/>
    <w:next w:val="a"/>
    <w:link w:val="2Char"/>
    <w:uiPriority w:val="1"/>
    <w:qFormat/>
    <w:pPr>
      <w:ind w:left="5114" w:hanging="4392"/>
      <w:outlineLvl w:val="1"/>
    </w:pPr>
    <w:rPr>
      <w:sz w:val="18"/>
      <w:szCs w:val="18"/>
    </w:rPr>
  </w:style>
  <w:style w:type="paragraph" w:styleId="3">
    <w:name w:val="heading 3"/>
    <w:basedOn w:val="a"/>
    <w:next w:val="a"/>
    <w:uiPriority w:val="1"/>
    <w:qFormat/>
    <w:pPr>
      <w:ind w:left="453"/>
      <w:outlineLvl w:val="2"/>
    </w:pPr>
    <w:rPr>
      <w:b/>
      <w:bCs/>
      <w:sz w:val="17"/>
      <w:szCs w:val="17"/>
    </w:rPr>
  </w:style>
  <w:style w:type="paragraph" w:styleId="4">
    <w:name w:val="heading 4"/>
    <w:basedOn w:val="a"/>
    <w:next w:val="a"/>
    <w:uiPriority w:val="1"/>
    <w:qFormat/>
    <w:pPr>
      <w:spacing w:before="1"/>
      <w:ind w:left="813"/>
      <w:outlineLvl w:val="3"/>
    </w:pPr>
    <w:rPr>
      <w:sz w:val="17"/>
      <w:szCs w:val="17"/>
    </w:rPr>
  </w:style>
  <w:style w:type="paragraph" w:styleId="5">
    <w:name w:val="heading 5"/>
    <w:basedOn w:val="a"/>
    <w:next w:val="a"/>
    <w:uiPriority w:val="1"/>
    <w:qFormat/>
    <w:pPr>
      <w:spacing w:before="81"/>
      <w:ind w:left="120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unhideWhenUsed/>
    <w:qFormat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link w:val="Char0"/>
    <w:uiPriority w:val="1"/>
    <w:qFormat/>
    <w:rPr>
      <w:sz w:val="14"/>
      <w:szCs w:val="14"/>
    </w:rPr>
  </w:style>
  <w:style w:type="paragraph" w:styleId="a5">
    <w:name w:val="Plain Text"/>
    <w:basedOn w:val="a"/>
    <w:link w:val="Char1"/>
    <w:unhideWhenUsed/>
    <w:qFormat/>
    <w:rPr>
      <w:rFonts w:hAnsi="Courier New" w:cstheme="minorBidi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qFormat/>
    <w:rPr>
      <w:b/>
      <w:bCs/>
    </w:rPr>
  </w:style>
  <w:style w:type="character" w:styleId="aa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ind w:left="838" w:hanging="362"/>
    </w:pPr>
  </w:style>
  <w:style w:type="paragraph" w:customStyle="1" w:styleId="TableParagraph">
    <w:name w:val="Table Paragraph"/>
    <w:basedOn w:val="a"/>
    <w:uiPriority w:val="1"/>
    <w:qFormat/>
    <w:pPr>
      <w:spacing w:before="52"/>
    </w:p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character" w:customStyle="1" w:styleId="Char4">
    <w:name w:val="页眉 Char"/>
    <w:basedOn w:val="a0"/>
    <w:link w:val="a8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3">
    <w:name w:val="页脚 Char"/>
    <w:basedOn w:val="a0"/>
    <w:link w:val="a7"/>
    <w:uiPriority w:val="99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Char5">
    <w:name w:val="批注主题 Char"/>
    <w:basedOn w:val="Char"/>
    <w:link w:val="a9"/>
    <w:qFormat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Char2">
    <w:name w:val="批注框文本 Char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1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1">
    <w:name w:val="纯文本 Char"/>
    <w:basedOn w:val="a0"/>
    <w:link w:val="a5"/>
    <w:qFormat/>
    <w:rPr>
      <w:rFonts w:ascii="宋体" w:hAnsi="Courier New" w:cstheme="minorBidi"/>
      <w:sz w:val="22"/>
      <w:szCs w:val="22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3B5480"/>
    <w:rPr>
      <w:rFonts w:ascii="宋体" w:hAnsi="宋体" w:cs="宋体"/>
      <w:sz w:val="14"/>
      <w:szCs w:val="1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08E87F-FBC7-45CE-AF22-E25F13C4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7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zmm0320</dc:creator>
  <cp:lastModifiedBy>THTF</cp:lastModifiedBy>
  <cp:revision>374</cp:revision>
  <cp:lastPrinted>2023-12-12T06:48:00Z</cp:lastPrinted>
  <dcterms:created xsi:type="dcterms:W3CDTF">2023-02-03T02:49:00Z</dcterms:created>
  <dcterms:modified xsi:type="dcterms:W3CDTF">2023-12-18T02:43:00Z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LastSaved">
    <vt:filetime>2020-01-12T00:00:00Z</vt:filetime>
  </property>
  <property fmtid="{D5CDD505-2E9C-101B-9397-08002B2CF9AE}" pid="4" name="KSOProductBuildVer">
    <vt:lpwstr>2052-11.1.0.12598</vt:lpwstr>
  </property>
  <property fmtid="{D5CDD505-2E9C-101B-9397-08002B2CF9AE}" pid="5" name="ICV">
    <vt:lpwstr>4BC9C994DDED4759BB05D12CE262BA52</vt:lpwstr>
  </property>
</Properties>
</file>